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B3" w:rsidRDefault="00E97EF4">
      <w:r>
        <w:t xml:space="preserve">ARTYKUŁ </w:t>
      </w:r>
      <w:r w:rsidR="00E03D64">
        <w:t>SZAMOTUŁY</w:t>
      </w:r>
    </w:p>
    <w:p w:rsidR="00E03D64" w:rsidRDefault="00E03D64">
      <w:r w:rsidRPr="008532D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B0A369D" wp14:editId="01DE0C5E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760720" cy="542925"/>
            <wp:effectExtent l="0" t="0" r="0" b="9525"/>
            <wp:wrapSquare wrapText="bothSides"/>
            <wp:docPr id="38" name="Obraz 1" descr="C:\Documents and Settings\rafal.cieslak\Ustawienia lokalne\Temporary Internet Files\Content.Outlook\HD7Z7V6E\nowe-zestawienie-znaków-POPT-samorząd-kolo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fal.cieslak\Ustawienia lokalne\Temporary Internet Files\Content.Outlook\HD7Z7V6E\nowe-zestawienie-znaków-POPT-samorząd-kolor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D64" w:rsidRDefault="00DE29D3">
      <w:r>
        <w:t>„Projekt współfinansowany ze środków Funduszu Spójności w ramach Programu Operacyjnego Pomoc Techniczna 2014-2020”</w:t>
      </w:r>
      <w:bookmarkStart w:id="0" w:name="_GoBack"/>
      <w:bookmarkEnd w:id="0"/>
    </w:p>
    <w:p w:rsidR="00E03D64" w:rsidRDefault="00E03D64" w:rsidP="00E97EF4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81789FF" wp14:editId="5A15ACB7">
            <wp:simplePos x="0" y="0"/>
            <wp:positionH relativeFrom="margin">
              <wp:posOffset>-4445</wp:posOffset>
            </wp:positionH>
            <wp:positionV relativeFrom="paragraph">
              <wp:posOffset>281940</wp:posOffset>
            </wp:positionV>
            <wp:extent cx="1171575" cy="1388110"/>
            <wp:effectExtent l="0" t="0" r="9525" b="254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_Szamotuły_CO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77" w:rsidRDefault="00E03D64" w:rsidP="00E97EF4">
      <w:r>
        <w:rPr>
          <w:b/>
        </w:rPr>
        <w:t>Lokalny</w:t>
      </w:r>
      <w:r w:rsidR="002B0177" w:rsidRPr="002B0177">
        <w:rPr>
          <w:b/>
        </w:rPr>
        <w:t xml:space="preserve"> Program Rewitalizacji </w:t>
      </w:r>
      <w:r>
        <w:rPr>
          <w:b/>
        </w:rPr>
        <w:t>Miasta i Gminy Szamotuły</w:t>
      </w:r>
    </w:p>
    <w:p w:rsidR="00E97EF4" w:rsidRDefault="008150BA" w:rsidP="00E97EF4">
      <w:r>
        <w:t>Rewitalizacji</w:t>
      </w:r>
      <w:r w:rsidR="00E97EF4">
        <w:t xml:space="preserve"> </w:t>
      </w:r>
      <w:r>
        <w:t>to proces ożywiania obszarów zdegradowanych, na których występuje stan kryzysowy. J</w:t>
      </w:r>
      <w:r w:rsidR="00E97EF4">
        <w:t>est procesem wieloletnim, prowadzonym przez interesariuszy (m.in. przedsiębiorców, organizacje pozarządowe, właścicieli nieruchomości, organy władzy publicznej, etc.) tego procesu, w tym przede wszystkim we współpracy z lokalną społecznością</w:t>
      </w:r>
      <w:r>
        <w:t>.</w:t>
      </w:r>
    </w:p>
    <w:p w:rsidR="00E97EF4" w:rsidRDefault="00E97EF4" w:rsidP="00E97EF4">
      <w:r w:rsidRPr="008150BA">
        <w:t>Stan kryzysowy</w:t>
      </w:r>
      <w:r w:rsidRPr="00477713">
        <w:t xml:space="preserve"> charakteryzuje obszary, na których skoncentrowane są negatywne zjawiska społeczne tj. bezrobocie, ubóstwo, przestępczość, niski poziom edukacji lub kapitału społecznego, niewystarczający poziom uczestnictwa w życiu publicznym i kulturalnym;</w:t>
      </w:r>
      <w:r>
        <w:t xml:space="preserve"> </w:t>
      </w:r>
      <w:r w:rsidRPr="00477713">
        <w:t>musi występować przynajmniej jedno z wymienionych negatywne zjawisko ze sfery</w:t>
      </w:r>
      <w:r w:rsidR="008150BA">
        <w:t>.</w:t>
      </w:r>
    </w:p>
    <w:p w:rsidR="0085246F" w:rsidRDefault="002B0177" w:rsidP="00E97EF4">
      <w:pPr>
        <w:rPr>
          <w:i/>
        </w:rPr>
      </w:pPr>
      <w:r w:rsidRPr="002B0177">
        <w:rPr>
          <w:b/>
          <w:bCs/>
          <w:i/>
        </w:rPr>
        <w:t xml:space="preserve">Program rewitalizacji </w:t>
      </w:r>
      <w:r w:rsidRPr="002B0177">
        <w:rPr>
          <w:i/>
        </w:rPr>
        <w:t xml:space="preserve">- inicjowany, opracowany i uchwalony przez radę gminy, na podstawie art. 18 ust. 2 pkt 6 ustawy z dnia 8 marca 1990 r. o samorządzie gminnym (Dz. U. </w:t>
      </w:r>
      <w:proofErr w:type="gramStart"/>
      <w:r w:rsidRPr="002B0177">
        <w:rPr>
          <w:i/>
        </w:rPr>
        <w:t>z</w:t>
      </w:r>
      <w:proofErr w:type="gramEnd"/>
      <w:r w:rsidRPr="002B0177">
        <w:rPr>
          <w:i/>
        </w:rPr>
        <w:t xml:space="preserve"> 2013 r. poz. 594, z </w:t>
      </w:r>
      <w:proofErr w:type="spellStart"/>
      <w:r w:rsidRPr="002B0177">
        <w:rPr>
          <w:i/>
        </w:rPr>
        <w:t>późn</w:t>
      </w:r>
      <w:proofErr w:type="spellEnd"/>
      <w:r w:rsidRPr="002B0177">
        <w:rPr>
          <w:i/>
        </w:rPr>
        <w:t xml:space="preserve">. </w:t>
      </w:r>
      <w:proofErr w:type="gramStart"/>
      <w:r w:rsidRPr="002B0177">
        <w:rPr>
          <w:i/>
        </w:rPr>
        <w:t>zm</w:t>
      </w:r>
      <w:proofErr w:type="gramEnd"/>
      <w:r w:rsidRPr="002B0177">
        <w:rPr>
          <w:i/>
        </w:rPr>
        <w:t>.), wieloletni program działań w sferze społecznej oraz gospodarczej lub przestrzenno-funkcjonalnej lub technicznej lub środowiskowej, zmierzający do wyprowadzenia obszarów rewitalizacji ze stanu kryzysowego oraz stworzenia warunków do ich zrównoważonego rozwoju, stanowiący narzędzie planowania, koordynowania i integrowania różnorodnych aktywności w ramach rewitalizacji.</w:t>
      </w:r>
    </w:p>
    <w:p w:rsidR="008150BA" w:rsidRPr="0085246F" w:rsidRDefault="008150BA" w:rsidP="00E97EF4">
      <w:pPr>
        <w:rPr>
          <w:i/>
        </w:rPr>
      </w:pPr>
      <w:r>
        <w:t xml:space="preserve">Zalety rewitalizacji to m.in.: 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lepsza jakość</w:t>
      </w:r>
      <w:proofErr w:type="gramEnd"/>
      <w:r>
        <w:t xml:space="preserve"> życia mieszkańców,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poprawa</w:t>
      </w:r>
      <w:proofErr w:type="gramEnd"/>
      <w:r>
        <w:t xml:space="preserve"> stanu infrastruktury społecznej,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zwiększenie</w:t>
      </w:r>
      <w:proofErr w:type="gramEnd"/>
      <w:r>
        <w:t xml:space="preserve"> integracji lokalnej społeczności,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przeciwdziałanie</w:t>
      </w:r>
      <w:proofErr w:type="gramEnd"/>
      <w:r>
        <w:t xml:space="preserve"> zjawiskom wykluczenia i marginalizacji społeczeństwa,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rozwój</w:t>
      </w:r>
      <w:proofErr w:type="gramEnd"/>
      <w:r>
        <w:t xml:space="preserve"> społeczno-ekonomiczny,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tworzenie</w:t>
      </w:r>
      <w:proofErr w:type="gramEnd"/>
      <w:r>
        <w:t xml:space="preserve"> nowych miejsc pracy,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poprawa</w:t>
      </w:r>
      <w:proofErr w:type="gramEnd"/>
      <w:r>
        <w:t xml:space="preserve"> stanu środowiska naturalnego,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modernizacja</w:t>
      </w:r>
      <w:proofErr w:type="gramEnd"/>
      <w:r>
        <w:t xml:space="preserve"> zdegradowanej struktury przestrzennej,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zagospodarowanie</w:t>
      </w:r>
      <w:proofErr w:type="gramEnd"/>
      <w:r>
        <w:t xml:space="preserve"> przestrzeni miejskiej,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poprawa</w:t>
      </w:r>
      <w:proofErr w:type="gramEnd"/>
      <w:r>
        <w:t xml:space="preserve"> bezpieczeństwa mieszkańców,</w:t>
      </w:r>
    </w:p>
    <w:p w:rsidR="008150BA" w:rsidRDefault="008150BA" w:rsidP="008150BA">
      <w:pPr>
        <w:pStyle w:val="Akapitzlist"/>
        <w:numPr>
          <w:ilvl w:val="0"/>
          <w:numId w:val="1"/>
        </w:numPr>
      </w:pPr>
      <w:proofErr w:type="gramStart"/>
      <w:r>
        <w:t>rozwój</w:t>
      </w:r>
      <w:proofErr w:type="gramEnd"/>
      <w:r>
        <w:t xml:space="preserve"> infrastruktury kulturalnej oraz rekreacyjno-sportowej.</w:t>
      </w:r>
    </w:p>
    <w:p w:rsidR="0085246F" w:rsidRDefault="0085246F" w:rsidP="0085246F"/>
    <w:p w:rsidR="0085246F" w:rsidRDefault="0085246F" w:rsidP="0085246F"/>
    <w:p w:rsidR="0085246F" w:rsidRDefault="0085246F" w:rsidP="0085246F"/>
    <w:p w:rsidR="0085246F" w:rsidRDefault="0085246F" w:rsidP="0085246F"/>
    <w:p w:rsidR="0085246F" w:rsidRDefault="0085246F" w:rsidP="0085246F">
      <w:r>
        <w:t xml:space="preserve">W trakcie realizacji Programu sformułowano cele </w:t>
      </w:r>
      <w:r>
        <w:t>w oparciu o zident</w:t>
      </w:r>
      <w:r>
        <w:t>yfikowane problemy i potrzeby.</w:t>
      </w:r>
      <w:r>
        <w:t xml:space="preserve"> </w:t>
      </w:r>
      <w:r>
        <w:t>Ich</w:t>
      </w:r>
      <w:r>
        <w:t xml:space="preserve"> stopniowa realizacja pozwoli na zmniejszenie natężenia występowania negatywnych zjawisk lub nawet ich zupełnego wyeliminowania. </w:t>
      </w:r>
    </w:p>
    <w:p w:rsidR="0085246F" w:rsidRPr="00346844" w:rsidRDefault="0085246F" w:rsidP="0085246F">
      <w:r>
        <w:t>Poniższy rysunek przedstawia trzy cele rewitalizacji w ramach Lokalnego Programu Rewitalizacji Miasta i Gminy Szamotuły wraz z kierunkami działań.</w:t>
      </w:r>
    </w:p>
    <w:p w:rsidR="0085246F" w:rsidRDefault="0085246F" w:rsidP="0085246F"/>
    <w:p w:rsidR="0085246F" w:rsidRDefault="0085246F" w:rsidP="0085246F">
      <w:r>
        <w:rPr>
          <w:noProof/>
          <w:lang w:eastAsia="pl-PL"/>
        </w:rPr>
        <w:drawing>
          <wp:inline distT="0" distB="0" distL="0" distR="0" wp14:anchorId="39638AA8" wp14:editId="3ACB1C0F">
            <wp:extent cx="3324225" cy="2967990"/>
            <wp:effectExtent l="0" t="38100" r="66675" b="22860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246F" w:rsidRPr="0085246F" w:rsidRDefault="0085246F" w:rsidP="0085246F">
      <w:pPr>
        <w:ind w:left="360"/>
      </w:pPr>
      <w:r w:rsidRPr="0085246F">
        <w:t>Na wyznaczonym obszarze mieszka 5297 osób, co stanowi 17,97% ogółu ludności gminy Szamotuły, obszar zajmuje powierzchnię 6,16 km</w:t>
      </w:r>
      <w:r w:rsidRPr="0085246F">
        <w:rPr>
          <w:vertAlign w:val="superscript"/>
        </w:rPr>
        <w:t>2</w:t>
      </w:r>
      <w:r w:rsidRPr="0085246F">
        <w:t xml:space="preserve">, co stanowi 3,52% powierzchni gminy. </w:t>
      </w:r>
    </w:p>
    <w:p w:rsidR="0085246F" w:rsidRDefault="0085246F" w:rsidP="0085246F"/>
    <w:p w:rsidR="00E03D64" w:rsidRDefault="00E03D64" w:rsidP="00E03D64">
      <w:r>
        <w:rPr>
          <w:noProof/>
          <w:lang w:eastAsia="pl-PL"/>
        </w:rPr>
        <w:lastRenderedPageBreak/>
        <w:drawing>
          <wp:inline distT="0" distB="0" distL="0" distR="0" wp14:anchorId="7EBCDCAD" wp14:editId="2E6AD262">
            <wp:extent cx="2860981" cy="35623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motuły podział v2 (last) - mapa do Diagnoz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19" cy="356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0D7" w:rsidRDefault="009250D7" w:rsidP="00E03D64">
      <w:r>
        <w:t>Masz pytania? Skontaktuj się z nami już dziś!</w:t>
      </w:r>
    </w:p>
    <w:p w:rsidR="009250D7" w:rsidRDefault="009250D7" w:rsidP="00E03D64">
      <w:r>
        <w:t>GRUPA BST Sp. z o.</w:t>
      </w:r>
      <w:proofErr w:type="gramStart"/>
      <w:r>
        <w:t>o</w:t>
      </w:r>
      <w:proofErr w:type="gramEnd"/>
      <w:r>
        <w:t>.                                                                            Urząd Miasta i gminy Szamotuły</w:t>
      </w:r>
    </w:p>
    <w:p w:rsidR="009250D7" w:rsidRDefault="009250D7" w:rsidP="00E03D64">
      <w:proofErr w:type="gramStart"/>
      <w:r>
        <w:t xml:space="preserve">tel. 32 722 84 54                                    </w:t>
      </w:r>
      <w:proofErr w:type="gramEnd"/>
      <w:r>
        <w:t xml:space="preserve">                                                ul. Dworcowa 26</w:t>
      </w:r>
    </w:p>
    <w:p w:rsidR="009250D7" w:rsidRDefault="009250D7" w:rsidP="00E03D64">
      <w:proofErr w:type="gramStart"/>
      <w:r>
        <w:t>e-mail</w:t>
      </w:r>
      <w:proofErr w:type="gramEnd"/>
      <w:r>
        <w:t xml:space="preserve">: </w:t>
      </w:r>
      <w:hyperlink r:id="rId13" w:history="1">
        <w:r w:rsidRPr="00DF7B47">
          <w:rPr>
            <w:rStyle w:val="Hipercze"/>
          </w:rPr>
          <w:t>biuro@grupabst.</w:t>
        </w:r>
        <w:proofErr w:type="gramStart"/>
        <w:r w:rsidRPr="00DF7B47">
          <w:rPr>
            <w:rStyle w:val="Hipercze"/>
          </w:rPr>
          <w:t>pl</w:t>
        </w:r>
      </w:hyperlink>
      <w:r>
        <w:t xml:space="preserve">                                                  </w:t>
      </w:r>
      <w:proofErr w:type="gramEnd"/>
      <w:r>
        <w:t xml:space="preserve">                 64-500 </w:t>
      </w:r>
      <w:proofErr w:type="spellStart"/>
      <w:r>
        <w:t>Szmotuły</w:t>
      </w:r>
      <w:proofErr w:type="spellEnd"/>
    </w:p>
    <w:sectPr w:rsidR="0092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F216A"/>
    <w:multiLevelType w:val="hybridMultilevel"/>
    <w:tmpl w:val="3E42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4"/>
    <w:rsid w:val="0019479E"/>
    <w:rsid w:val="002B0177"/>
    <w:rsid w:val="004310B3"/>
    <w:rsid w:val="008150BA"/>
    <w:rsid w:val="0085246F"/>
    <w:rsid w:val="009250D7"/>
    <w:rsid w:val="00A84B3B"/>
    <w:rsid w:val="00B960E9"/>
    <w:rsid w:val="00DE29D3"/>
    <w:rsid w:val="00E03D64"/>
    <w:rsid w:val="00E97EF4"/>
    <w:rsid w:val="00E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5ABD-C4BF-4DCE-B3E6-84FBDC2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UPABIOSTAT">
    <w:name w:val="GRUPA BIOSTAT"/>
    <w:basedOn w:val="Standardowy"/>
    <w:uiPriority w:val="99"/>
    <w:rsid w:val="0019479E"/>
    <w:pPr>
      <w:spacing w:after="0" w:line="240" w:lineRule="auto"/>
    </w:pPr>
    <w:tblPr/>
    <w:tblStylePr w:type="firstRow">
      <w:pPr>
        <w:jc w:val="center"/>
      </w:pPr>
      <w:rPr>
        <w:rFonts w:ascii="Century Gothic" w:hAnsi="Century Gothic"/>
        <w:b/>
        <w:sz w:val="18"/>
      </w:rPr>
      <w:tblPr/>
      <w:tcPr>
        <w:vAlign w:val="center"/>
      </w:tcPr>
    </w:tblStylePr>
  </w:style>
  <w:style w:type="paragraph" w:styleId="Akapitzlist">
    <w:name w:val="List Paragraph"/>
    <w:basedOn w:val="Normalny"/>
    <w:uiPriority w:val="34"/>
    <w:qFormat/>
    <w:rsid w:val="00815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5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biuro@grupabst.pl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3FBF5D-2037-43D5-85DF-9A46D109E588}" type="doc">
      <dgm:prSet loTypeId="urn:microsoft.com/office/officeart/2005/8/layout/vList4" loCatId="list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CB01ABF8-DAAA-44B0-A563-E3F71DDD05F4}">
      <dgm:prSet phldrT="[Tekst]"/>
      <dgm:spPr/>
      <dgm:t>
        <a:bodyPr/>
        <a:lstStyle/>
        <a:p>
          <a:r>
            <a:rPr lang="pl-PL"/>
            <a:t>1. Aktywizacja i integracja społeczności lokalnej</a:t>
          </a:r>
        </a:p>
      </dgm:t>
    </dgm:pt>
    <dgm:pt modelId="{3F33705C-1A51-48F6-B98E-C28A992DE91F}" type="parTrans" cxnId="{84053C84-C3DC-49B9-8831-60E8833FF6FD}">
      <dgm:prSet/>
      <dgm:spPr/>
      <dgm:t>
        <a:bodyPr/>
        <a:lstStyle/>
        <a:p>
          <a:endParaRPr lang="pl-PL"/>
        </a:p>
      </dgm:t>
    </dgm:pt>
    <dgm:pt modelId="{F7585EF7-6D8F-4EAD-BCAE-54DEEF4585E3}" type="sibTrans" cxnId="{84053C84-C3DC-49B9-8831-60E8833FF6FD}">
      <dgm:prSet/>
      <dgm:spPr/>
      <dgm:t>
        <a:bodyPr/>
        <a:lstStyle/>
        <a:p>
          <a:endParaRPr lang="pl-PL"/>
        </a:p>
      </dgm:t>
    </dgm:pt>
    <dgm:pt modelId="{1A5A4278-7080-45AB-9ADC-2650D3279753}">
      <dgm:prSet phldrT="[Tekst]"/>
      <dgm:spPr/>
      <dgm:t>
        <a:bodyPr/>
        <a:lstStyle/>
        <a:p>
          <a:r>
            <a:rPr lang="pl-PL"/>
            <a:t>2. Rozwój przestrzeni przyjaznej mieszkańcom, sprzyjającej ich integracji i podnoszącej poziom bezpieczeństwa</a:t>
          </a:r>
        </a:p>
      </dgm:t>
    </dgm:pt>
    <dgm:pt modelId="{81C0E77F-73CB-4E9A-BB19-C39E02858C0C}" type="parTrans" cxnId="{E30C86D5-1E1B-4DA7-9BFA-FDBB679058CE}">
      <dgm:prSet/>
      <dgm:spPr/>
      <dgm:t>
        <a:bodyPr/>
        <a:lstStyle/>
        <a:p>
          <a:endParaRPr lang="pl-PL"/>
        </a:p>
      </dgm:t>
    </dgm:pt>
    <dgm:pt modelId="{5604DF77-DD8D-4816-A95C-DB30157CEF00}" type="sibTrans" cxnId="{E30C86D5-1E1B-4DA7-9BFA-FDBB679058CE}">
      <dgm:prSet/>
      <dgm:spPr/>
      <dgm:t>
        <a:bodyPr/>
        <a:lstStyle/>
        <a:p>
          <a:endParaRPr lang="pl-PL"/>
        </a:p>
      </dgm:t>
    </dgm:pt>
    <dgm:pt modelId="{A738F6F1-1BB4-42D0-8760-3437284172E3}">
      <dgm:prSet phldrT="[Tekst]"/>
      <dgm:spPr/>
      <dgm:t>
        <a:bodyPr/>
        <a:lstStyle/>
        <a:p>
          <a:r>
            <a:rPr lang="pl-PL"/>
            <a:t>2.1 Poprawa bezpieczeństwa przestrzeni publicznej</a:t>
          </a:r>
        </a:p>
      </dgm:t>
    </dgm:pt>
    <dgm:pt modelId="{28925D90-F21A-489A-864D-54CB0291B242}" type="parTrans" cxnId="{14839E06-5834-44DC-BCFE-C673E39C60A1}">
      <dgm:prSet/>
      <dgm:spPr/>
      <dgm:t>
        <a:bodyPr/>
        <a:lstStyle/>
        <a:p>
          <a:endParaRPr lang="pl-PL"/>
        </a:p>
      </dgm:t>
    </dgm:pt>
    <dgm:pt modelId="{71F95ED6-9585-47A9-8DBE-31210E1CCF50}" type="sibTrans" cxnId="{14839E06-5834-44DC-BCFE-C673E39C60A1}">
      <dgm:prSet/>
      <dgm:spPr/>
      <dgm:t>
        <a:bodyPr/>
        <a:lstStyle/>
        <a:p>
          <a:endParaRPr lang="pl-PL"/>
        </a:p>
      </dgm:t>
    </dgm:pt>
    <dgm:pt modelId="{DEF45D47-02D2-45C2-976F-18D687EA94B5}">
      <dgm:prSet phldrT="[Tekst]"/>
      <dgm:spPr/>
      <dgm:t>
        <a:bodyPr/>
        <a:lstStyle/>
        <a:p>
          <a:r>
            <a:rPr lang="pl-PL"/>
            <a:t>2.2 Odnowa przestrzeni publicznej,</a:t>
          </a:r>
        </a:p>
      </dgm:t>
    </dgm:pt>
    <dgm:pt modelId="{CC355610-28AF-4867-B939-C7BB755B436C}" type="parTrans" cxnId="{33385DC1-D7B9-401E-B118-0514D37A6539}">
      <dgm:prSet/>
      <dgm:spPr/>
      <dgm:t>
        <a:bodyPr/>
        <a:lstStyle/>
        <a:p>
          <a:endParaRPr lang="pl-PL"/>
        </a:p>
      </dgm:t>
    </dgm:pt>
    <dgm:pt modelId="{1C1340FB-50CE-407A-95D6-910D8B4E43D3}" type="sibTrans" cxnId="{33385DC1-D7B9-401E-B118-0514D37A6539}">
      <dgm:prSet/>
      <dgm:spPr/>
      <dgm:t>
        <a:bodyPr/>
        <a:lstStyle/>
        <a:p>
          <a:endParaRPr lang="pl-PL"/>
        </a:p>
      </dgm:t>
    </dgm:pt>
    <dgm:pt modelId="{C1463FA2-8EFA-4DD1-B634-98366C1ABB13}">
      <dgm:prSet phldrT="[Tekst]"/>
      <dgm:spPr/>
      <dgm:t>
        <a:bodyPr/>
        <a:lstStyle/>
        <a:p>
          <a:r>
            <a:rPr lang="pl-PL"/>
            <a:t>3. Zadbana miejska zabudowa o wykorzystanym potencjale</a:t>
          </a:r>
        </a:p>
      </dgm:t>
    </dgm:pt>
    <dgm:pt modelId="{FFF237D7-6CB0-46AF-811E-7A5A4A4C5F14}" type="parTrans" cxnId="{B3512639-6AD8-4119-96CF-A61A6A04128A}">
      <dgm:prSet/>
      <dgm:spPr/>
      <dgm:t>
        <a:bodyPr/>
        <a:lstStyle/>
        <a:p>
          <a:endParaRPr lang="pl-PL"/>
        </a:p>
      </dgm:t>
    </dgm:pt>
    <dgm:pt modelId="{FDE5C1E7-3844-4CD2-91CE-8CCD71BC8F7A}" type="sibTrans" cxnId="{B3512639-6AD8-4119-96CF-A61A6A04128A}">
      <dgm:prSet/>
      <dgm:spPr/>
      <dgm:t>
        <a:bodyPr/>
        <a:lstStyle/>
        <a:p>
          <a:endParaRPr lang="pl-PL"/>
        </a:p>
      </dgm:t>
    </dgm:pt>
    <dgm:pt modelId="{88B7AE6D-CA05-46B8-8481-73C29B1948B8}">
      <dgm:prSet phldrT="[Tekst]"/>
      <dgm:spPr/>
      <dgm:t>
        <a:bodyPr/>
        <a:lstStyle/>
        <a:p>
          <a:r>
            <a:rPr lang="pl-PL"/>
            <a:t>1.2 Organizacja czasu wolnego mieszkańców</a:t>
          </a:r>
        </a:p>
      </dgm:t>
    </dgm:pt>
    <dgm:pt modelId="{CBB857A5-80CF-4BA4-B71E-71515EB23700}" type="parTrans" cxnId="{902D6CE8-149D-4EA8-9DAE-01A94FECEC30}">
      <dgm:prSet/>
      <dgm:spPr/>
      <dgm:t>
        <a:bodyPr/>
        <a:lstStyle/>
        <a:p>
          <a:endParaRPr lang="pl-PL"/>
        </a:p>
      </dgm:t>
    </dgm:pt>
    <dgm:pt modelId="{AE4D5B46-8FDA-4D62-813B-1275CE20A90B}" type="sibTrans" cxnId="{902D6CE8-149D-4EA8-9DAE-01A94FECEC30}">
      <dgm:prSet/>
      <dgm:spPr/>
      <dgm:t>
        <a:bodyPr/>
        <a:lstStyle/>
        <a:p>
          <a:endParaRPr lang="pl-PL"/>
        </a:p>
      </dgm:t>
    </dgm:pt>
    <dgm:pt modelId="{7B5885FF-B680-48D2-A808-A85CAAE638A0}">
      <dgm:prSet/>
      <dgm:spPr/>
      <dgm:t>
        <a:bodyPr/>
        <a:lstStyle/>
        <a:p>
          <a:r>
            <a:rPr lang="pl-PL"/>
            <a:t>1.3 Rozwój pasji i zainteresowań wśród dzieci i młodzieży</a:t>
          </a:r>
        </a:p>
      </dgm:t>
    </dgm:pt>
    <dgm:pt modelId="{0F3E3D8E-4EED-4606-B7F8-3D4AEC501E6B}" type="parTrans" cxnId="{F5901830-A2D8-42E4-8958-9E1DD6140154}">
      <dgm:prSet/>
      <dgm:spPr/>
      <dgm:t>
        <a:bodyPr/>
        <a:lstStyle/>
        <a:p>
          <a:endParaRPr lang="pl-PL"/>
        </a:p>
      </dgm:t>
    </dgm:pt>
    <dgm:pt modelId="{105E5BE6-4DF4-4939-BF0E-146400654DE5}" type="sibTrans" cxnId="{F5901830-A2D8-42E4-8958-9E1DD6140154}">
      <dgm:prSet/>
      <dgm:spPr/>
      <dgm:t>
        <a:bodyPr/>
        <a:lstStyle/>
        <a:p>
          <a:endParaRPr lang="pl-PL"/>
        </a:p>
      </dgm:t>
    </dgm:pt>
    <dgm:pt modelId="{3E34E30B-94C3-486A-A90E-4ADECB38B8E8}">
      <dgm:prSet phldrT="[Tekst]"/>
      <dgm:spPr/>
      <dgm:t>
        <a:bodyPr/>
        <a:lstStyle/>
        <a:p>
          <a:r>
            <a:rPr lang="pl-PL"/>
            <a:t>2.3 Modernizacja obiektów rekreacyjno-sportowych</a:t>
          </a:r>
        </a:p>
      </dgm:t>
    </dgm:pt>
    <dgm:pt modelId="{367F82D1-BF90-4A2F-8B61-CAA5ACF60CD7}" type="parTrans" cxnId="{CF2128AB-F7E5-4F78-B8C1-A793C0130E6F}">
      <dgm:prSet/>
      <dgm:spPr/>
      <dgm:t>
        <a:bodyPr/>
        <a:lstStyle/>
        <a:p>
          <a:endParaRPr lang="pl-PL"/>
        </a:p>
      </dgm:t>
    </dgm:pt>
    <dgm:pt modelId="{60FBFEC3-C6D1-4BAC-8C72-9F96493AB8FA}" type="sibTrans" cxnId="{CF2128AB-F7E5-4F78-B8C1-A793C0130E6F}">
      <dgm:prSet/>
      <dgm:spPr/>
      <dgm:t>
        <a:bodyPr/>
        <a:lstStyle/>
        <a:p>
          <a:endParaRPr lang="pl-PL"/>
        </a:p>
      </dgm:t>
    </dgm:pt>
    <dgm:pt modelId="{BC941894-AE98-4505-BB7C-A6DC178C1902}">
      <dgm:prSet phldrT="[Tekst]"/>
      <dgm:spPr/>
      <dgm:t>
        <a:bodyPr/>
        <a:lstStyle/>
        <a:p>
          <a:r>
            <a:rPr lang="pl-PL"/>
            <a:t>3.1 Zachowanie i remont obiektów historycznych</a:t>
          </a:r>
        </a:p>
      </dgm:t>
    </dgm:pt>
    <dgm:pt modelId="{73F81F63-AC13-49A4-9C81-886637521559}" type="parTrans" cxnId="{48305000-C571-4D60-A1EF-40353525F3F8}">
      <dgm:prSet/>
      <dgm:spPr/>
      <dgm:t>
        <a:bodyPr/>
        <a:lstStyle/>
        <a:p>
          <a:endParaRPr lang="pl-PL"/>
        </a:p>
      </dgm:t>
    </dgm:pt>
    <dgm:pt modelId="{2349EE3D-DED4-4C14-9E50-EA62A245CF85}" type="sibTrans" cxnId="{48305000-C571-4D60-A1EF-40353525F3F8}">
      <dgm:prSet/>
      <dgm:spPr/>
      <dgm:t>
        <a:bodyPr/>
        <a:lstStyle/>
        <a:p>
          <a:endParaRPr lang="pl-PL"/>
        </a:p>
      </dgm:t>
    </dgm:pt>
    <dgm:pt modelId="{B65FB2BF-43D1-4576-81C9-5E4C453BEC52}">
      <dgm:prSet phldrT="[Tekst]"/>
      <dgm:spPr/>
      <dgm:t>
        <a:bodyPr/>
        <a:lstStyle/>
        <a:p>
          <a:r>
            <a:rPr lang="pl-PL"/>
            <a:t>3.2 Remont budynków mieszkalnych i użyteczności publicznej</a:t>
          </a:r>
        </a:p>
      </dgm:t>
    </dgm:pt>
    <dgm:pt modelId="{A4EB4BC8-9AEA-409B-B1B0-9F069EA8CDF7}" type="parTrans" cxnId="{112E871D-40D4-4289-972F-61194DD27865}">
      <dgm:prSet/>
      <dgm:spPr/>
      <dgm:t>
        <a:bodyPr/>
        <a:lstStyle/>
        <a:p>
          <a:endParaRPr lang="pl-PL"/>
        </a:p>
      </dgm:t>
    </dgm:pt>
    <dgm:pt modelId="{E352D447-2BA2-4470-B652-46AF54010BE0}" type="sibTrans" cxnId="{112E871D-40D4-4289-972F-61194DD27865}">
      <dgm:prSet/>
      <dgm:spPr/>
      <dgm:t>
        <a:bodyPr/>
        <a:lstStyle/>
        <a:p>
          <a:endParaRPr lang="pl-PL"/>
        </a:p>
      </dgm:t>
    </dgm:pt>
    <dgm:pt modelId="{DC7EC7BE-F976-4ABF-89DB-BD0B2E6C331A}">
      <dgm:prSet phldrT="[Tekst]"/>
      <dgm:spPr/>
      <dgm:t>
        <a:bodyPr/>
        <a:lstStyle/>
        <a:p>
          <a:r>
            <a:rPr lang="pl-PL"/>
            <a:t>1.1 Wzmocnienie więzi społecznych</a:t>
          </a:r>
        </a:p>
      </dgm:t>
    </dgm:pt>
    <dgm:pt modelId="{6C20113B-0E87-498A-AB6A-D50CAB50DB3D}" type="sibTrans" cxnId="{47FB6BE0-335C-4C63-BC1F-6F08A667DD04}">
      <dgm:prSet/>
      <dgm:spPr/>
      <dgm:t>
        <a:bodyPr/>
        <a:lstStyle/>
        <a:p>
          <a:endParaRPr lang="pl-PL"/>
        </a:p>
      </dgm:t>
    </dgm:pt>
    <dgm:pt modelId="{1FE36C0F-D302-4547-9DA3-3FC2F9FE44E2}" type="parTrans" cxnId="{47FB6BE0-335C-4C63-BC1F-6F08A667DD04}">
      <dgm:prSet/>
      <dgm:spPr/>
      <dgm:t>
        <a:bodyPr/>
        <a:lstStyle/>
        <a:p>
          <a:endParaRPr lang="pl-PL"/>
        </a:p>
      </dgm:t>
    </dgm:pt>
    <dgm:pt modelId="{A4F2B8BC-F548-4DC1-BD22-27EB17912287}" type="pres">
      <dgm:prSet presAssocID="{B33FBF5D-2037-43D5-85DF-9A46D109E58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1539BB8-C1D2-4B46-BBED-4E3AB6C8E0F0}" type="pres">
      <dgm:prSet presAssocID="{CB01ABF8-DAAA-44B0-A563-E3F71DDD05F4}" presName="comp" presStyleCnt="0"/>
      <dgm:spPr/>
    </dgm:pt>
    <dgm:pt modelId="{296AD4D4-6362-4A36-8493-DCADF2479DE9}" type="pres">
      <dgm:prSet presAssocID="{CB01ABF8-DAAA-44B0-A563-E3F71DDD05F4}" presName="box" presStyleLbl="node1" presStyleIdx="0" presStyleCnt="3"/>
      <dgm:spPr/>
      <dgm:t>
        <a:bodyPr/>
        <a:lstStyle/>
        <a:p>
          <a:endParaRPr lang="pl-PL"/>
        </a:p>
      </dgm:t>
    </dgm:pt>
    <dgm:pt modelId="{59895EBF-E11F-4C71-A3EC-DCA16554BD74}" type="pres">
      <dgm:prSet presAssocID="{CB01ABF8-DAAA-44B0-A563-E3F71DDD05F4}" presName="img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endParaRPr lang="pl-PL"/>
        </a:p>
      </dgm:t>
    </dgm:pt>
    <dgm:pt modelId="{DD70F9E9-C9C3-42CD-BBDF-E85A876559CB}" type="pres">
      <dgm:prSet presAssocID="{CB01ABF8-DAAA-44B0-A563-E3F71DDD05F4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6A729E2-1DE2-4D13-9CB2-A8E8CD96C601}" type="pres">
      <dgm:prSet presAssocID="{F7585EF7-6D8F-4EAD-BCAE-54DEEF4585E3}" presName="spacer" presStyleCnt="0"/>
      <dgm:spPr/>
    </dgm:pt>
    <dgm:pt modelId="{37548686-CD58-468C-875D-B283D659A4A8}" type="pres">
      <dgm:prSet presAssocID="{1A5A4278-7080-45AB-9ADC-2650D3279753}" presName="comp" presStyleCnt="0"/>
      <dgm:spPr/>
    </dgm:pt>
    <dgm:pt modelId="{EFA4AD02-8EE5-4647-9EFD-404E10717E9F}" type="pres">
      <dgm:prSet presAssocID="{1A5A4278-7080-45AB-9ADC-2650D3279753}" presName="box" presStyleLbl="node1" presStyleIdx="1" presStyleCnt="3"/>
      <dgm:spPr/>
      <dgm:t>
        <a:bodyPr/>
        <a:lstStyle/>
        <a:p>
          <a:endParaRPr lang="pl-PL"/>
        </a:p>
      </dgm:t>
    </dgm:pt>
    <dgm:pt modelId="{91E98D9C-9C09-41DA-8294-E5FEAE5A156D}" type="pres">
      <dgm:prSet presAssocID="{1A5A4278-7080-45AB-9ADC-2650D3279753}" presName="img" presStyleLbl="f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endParaRPr lang="pl-PL"/>
        </a:p>
      </dgm:t>
    </dgm:pt>
    <dgm:pt modelId="{EE59B2D5-9B9F-48F2-A3EB-B3E9372722F0}" type="pres">
      <dgm:prSet presAssocID="{1A5A4278-7080-45AB-9ADC-2650D3279753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2CBDA0D-557F-451B-8ADC-B4A6AB93721E}" type="pres">
      <dgm:prSet presAssocID="{5604DF77-DD8D-4816-A95C-DB30157CEF00}" presName="spacer" presStyleCnt="0"/>
      <dgm:spPr/>
    </dgm:pt>
    <dgm:pt modelId="{4B58DE41-41C2-4B89-A25C-F1B1287ACCCD}" type="pres">
      <dgm:prSet presAssocID="{C1463FA2-8EFA-4DD1-B634-98366C1ABB13}" presName="comp" presStyleCnt="0"/>
      <dgm:spPr/>
    </dgm:pt>
    <dgm:pt modelId="{C8E2A509-7D66-4F35-B2E1-EF018D60C80D}" type="pres">
      <dgm:prSet presAssocID="{C1463FA2-8EFA-4DD1-B634-98366C1ABB13}" presName="box" presStyleLbl="node1" presStyleIdx="2" presStyleCnt="3"/>
      <dgm:spPr/>
      <dgm:t>
        <a:bodyPr/>
        <a:lstStyle/>
        <a:p>
          <a:endParaRPr lang="pl-PL"/>
        </a:p>
      </dgm:t>
    </dgm:pt>
    <dgm:pt modelId="{5D6FCC2F-5040-4D47-9A9B-DB653C70AFC2}" type="pres">
      <dgm:prSet presAssocID="{C1463FA2-8EFA-4DD1-B634-98366C1ABB13}" presName="img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endParaRPr lang="pl-PL"/>
        </a:p>
      </dgm:t>
    </dgm:pt>
    <dgm:pt modelId="{EB4BAB10-D14B-4A84-A415-B6FCB1B3ADD7}" type="pres">
      <dgm:prSet presAssocID="{C1463FA2-8EFA-4DD1-B634-98366C1ABB13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112E871D-40D4-4289-972F-61194DD27865}" srcId="{C1463FA2-8EFA-4DD1-B634-98366C1ABB13}" destId="{B65FB2BF-43D1-4576-81C9-5E4C453BEC52}" srcOrd="1" destOrd="0" parTransId="{A4EB4BC8-9AEA-409B-B1B0-9F069EA8CDF7}" sibTransId="{E352D447-2BA2-4470-B652-46AF54010BE0}"/>
    <dgm:cxn modelId="{33385DC1-D7B9-401E-B118-0514D37A6539}" srcId="{1A5A4278-7080-45AB-9ADC-2650D3279753}" destId="{DEF45D47-02D2-45C2-976F-18D687EA94B5}" srcOrd="1" destOrd="0" parTransId="{CC355610-28AF-4867-B939-C7BB755B436C}" sibTransId="{1C1340FB-50CE-407A-95D6-910D8B4E43D3}"/>
    <dgm:cxn modelId="{E30C86D5-1E1B-4DA7-9BFA-FDBB679058CE}" srcId="{B33FBF5D-2037-43D5-85DF-9A46D109E588}" destId="{1A5A4278-7080-45AB-9ADC-2650D3279753}" srcOrd="1" destOrd="0" parTransId="{81C0E77F-73CB-4E9A-BB19-C39E02858C0C}" sibTransId="{5604DF77-DD8D-4816-A95C-DB30157CEF00}"/>
    <dgm:cxn modelId="{CF2128AB-F7E5-4F78-B8C1-A793C0130E6F}" srcId="{1A5A4278-7080-45AB-9ADC-2650D3279753}" destId="{3E34E30B-94C3-486A-A90E-4ADECB38B8E8}" srcOrd="2" destOrd="0" parTransId="{367F82D1-BF90-4A2F-8B61-CAA5ACF60CD7}" sibTransId="{60FBFEC3-C6D1-4BAC-8C72-9F96493AB8FA}"/>
    <dgm:cxn modelId="{4F835B45-1481-41E0-8210-8F06CFFC9790}" type="presOf" srcId="{C1463FA2-8EFA-4DD1-B634-98366C1ABB13}" destId="{EB4BAB10-D14B-4A84-A415-B6FCB1B3ADD7}" srcOrd="1" destOrd="0" presId="urn:microsoft.com/office/officeart/2005/8/layout/vList4"/>
    <dgm:cxn modelId="{3EA4535F-9822-4D28-BEE9-F5D98F39DDCC}" type="presOf" srcId="{C1463FA2-8EFA-4DD1-B634-98366C1ABB13}" destId="{C8E2A509-7D66-4F35-B2E1-EF018D60C80D}" srcOrd="0" destOrd="0" presId="urn:microsoft.com/office/officeart/2005/8/layout/vList4"/>
    <dgm:cxn modelId="{902D6CE8-149D-4EA8-9DAE-01A94FECEC30}" srcId="{CB01ABF8-DAAA-44B0-A563-E3F71DDD05F4}" destId="{88B7AE6D-CA05-46B8-8481-73C29B1948B8}" srcOrd="1" destOrd="0" parTransId="{CBB857A5-80CF-4BA4-B71E-71515EB23700}" sibTransId="{AE4D5B46-8FDA-4D62-813B-1275CE20A90B}"/>
    <dgm:cxn modelId="{84053C84-C3DC-49B9-8831-60E8833FF6FD}" srcId="{B33FBF5D-2037-43D5-85DF-9A46D109E588}" destId="{CB01ABF8-DAAA-44B0-A563-E3F71DDD05F4}" srcOrd="0" destOrd="0" parTransId="{3F33705C-1A51-48F6-B98E-C28A992DE91F}" sibTransId="{F7585EF7-6D8F-4EAD-BCAE-54DEEF4585E3}"/>
    <dgm:cxn modelId="{E0BADA62-56BB-4BD7-8A32-998F002E0C57}" type="presOf" srcId="{1A5A4278-7080-45AB-9ADC-2650D3279753}" destId="{EE59B2D5-9B9F-48F2-A3EB-B3E9372722F0}" srcOrd="1" destOrd="0" presId="urn:microsoft.com/office/officeart/2005/8/layout/vList4"/>
    <dgm:cxn modelId="{48305000-C571-4D60-A1EF-40353525F3F8}" srcId="{C1463FA2-8EFA-4DD1-B634-98366C1ABB13}" destId="{BC941894-AE98-4505-BB7C-A6DC178C1902}" srcOrd="0" destOrd="0" parTransId="{73F81F63-AC13-49A4-9C81-886637521559}" sibTransId="{2349EE3D-DED4-4C14-9E50-EA62A245CF85}"/>
    <dgm:cxn modelId="{AEFAC74E-E450-4992-AEFF-39202ACA8067}" type="presOf" srcId="{3E34E30B-94C3-486A-A90E-4ADECB38B8E8}" destId="{EE59B2D5-9B9F-48F2-A3EB-B3E9372722F0}" srcOrd="1" destOrd="3" presId="urn:microsoft.com/office/officeart/2005/8/layout/vList4"/>
    <dgm:cxn modelId="{34C0F328-707F-4FB2-B694-E8098B1569CB}" type="presOf" srcId="{7B5885FF-B680-48D2-A808-A85CAAE638A0}" destId="{DD70F9E9-C9C3-42CD-BBDF-E85A876559CB}" srcOrd="1" destOrd="3" presId="urn:microsoft.com/office/officeart/2005/8/layout/vList4"/>
    <dgm:cxn modelId="{F8E9626E-7363-4496-8289-BA19830DB911}" type="presOf" srcId="{DEF45D47-02D2-45C2-976F-18D687EA94B5}" destId="{EFA4AD02-8EE5-4647-9EFD-404E10717E9F}" srcOrd="0" destOrd="2" presId="urn:microsoft.com/office/officeart/2005/8/layout/vList4"/>
    <dgm:cxn modelId="{1DB8B985-64AE-44F4-9DD7-D39F88D9518F}" type="presOf" srcId="{DEF45D47-02D2-45C2-976F-18D687EA94B5}" destId="{EE59B2D5-9B9F-48F2-A3EB-B3E9372722F0}" srcOrd="1" destOrd="2" presId="urn:microsoft.com/office/officeart/2005/8/layout/vList4"/>
    <dgm:cxn modelId="{41D1B6A1-9194-4F55-BBBA-19E080AF20DA}" type="presOf" srcId="{A738F6F1-1BB4-42D0-8760-3437284172E3}" destId="{EFA4AD02-8EE5-4647-9EFD-404E10717E9F}" srcOrd="0" destOrd="1" presId="urn:microsoft.com/office/officeart/2005/8/layout/vList4"/>
    <dgm:cxn modelId="{F5901830-A2D8-42E4-8958-9E1DD6140154}" srcId="{CB01ABF8-DAAA-44B0-A563-E3F71DDD05F4}" destId="{7B5885FF-B680-48D2-A808-A85CAAE638A0}" srcOrd="2" destOrd="0" parTransId="{0F3E3D8E-4EED-4606-B7F8-3D4AEC501E6B}" sibTransId="{105E5BE6-4DF4-4939-BF0E-146400654DE5}"/>
    <dgm:cxn modelId="{943B3ACF-B3F4-4D31-B2B0-F90E61EE76E5}" type="presOf" srcId="{BC941894-AE98-4505-BB7C-A6DC178C1902}" destId="{C8E2A509-7D66-4F35-B2E1-EF018D60C80D}" srcOrd="0" destOrd="1" presId="urn:microsoft.com/office/officeart/2005/8/layout/vList4"/>
    <dgm:cxn modelId="{B3512639-6AD8-4119-96CF-A61A6A04128A}" srcId="{B33FBF5D-2037-43D5-85DF-9A46D109E588}" destId="{C1463FA2-8EFA-4DD1-B634-98366C1ABB13}" srcOrd="2" destOrd="0" parTransId="{FFF237D7-6CB0-46AF-811E-7A5A4A4C5F14}" sibTransId="{FDE5C1E7-3844-4CD2-91CE-8CCD71BC8F7A}"/>
    <dgm:cxn modelId="{06BAE0D9-27C7-4707-9CE0-57EE4889419F}" type="presOf" srcId="{88B7AE6D-CA05-46B8-8481-73C29B1948B8}" destId="{296AD4D4-6362-4A36-8493-DCADF2479DE9}" srcOrd="0" destOrd="2" presId="urn:microsoft.com/office/officeart/2005/8/layout/vList4"/>
    <dgm:cxn modelId="{E611A970-08C1-4D2E-A5C8-15FE428FB1BC}" type="presOf" srcId="{CB01ABF8-DAAA-44B0-A563-E3F71DDD05F4}" destId="{DD70F9E9-C9C3-42CD-BBDF-E85A876559CB}" srcOrd="1" destOrd="0" presId="urn:microsoft.com/office/officeart/2005/8/layout/vList4"/>
    <dgm:cxn modelId="{3EE4A36D-6839-47EA-8451-2C475754EBC1}" type="presOf" srcId="{7B5885FF-B680-48D2-A808-A85CAAE638A0}" destId="{296AD4D4-6362-4A36-8493-DCADF2479DE9}" srcOrd="0" destOrd="3" presId="urn:microsoft.com/office/officeart/2005/8/layout/vList4"/>
    <dgm:cxn modelId="{47FB6BE0-335C-4C63-BC1F-6F08A667DD04}" srcId="{CB01ABF8-DAAA-44B0-A563-E3F71DDD05F4}" destId="{DC7EC7BE-F976-4ABF-89DB-BD0B2E6C331A}" srcOrd="0" destOrd="0" parTransId="{1FE36C0F-D302-4547-9DA3-3FC2F9FE44E2}" sibTransId="{6C20113B-0E87-498A-AB6A-D50CAB50DB3D}"/>
    <dgm:cxn modelId="{6D0D95C3-F2D4-4513-808C-F8799BB6EB0C}" type="presOf" srcId="{A738F6F1-1BB4-42D0-8760-3437284172E3}" destId="{EE59B2D5-9B9F-48F2-A3EB-B3E9372722F0}" srcOrd="1" destOrd="1" presId="urn:microsoft.com/office/officeart/2005/8/layout/vList4"/>
    <dgm:cxn modelId="{14839E06-5834-44DC-BCFE-C673E39C60A1}" srcId="{1A5A4278-7080-45AB-9ADC-2650D3279753}" destId="{A738F6F1-1BB4-42D0-8760-3437284172E3}" srcOrd="0" destOrd="0" parTransId="{28925D90-F21A-489A-864D-54CB0291B242}" sibTransId="{71F95ED6-9585-47A9-8DBE-31210E1CCF50}"/>
    <dgm:cxn modelId="{3925D87C-05E0-4B20-95CD-423B82F36EA9}" type="presOf" srcId="{B33FBF5D-2037-43D5-85DF-9A46D109E588}" destId="{A4F2B8BC-F548-4DC1-BD22-27EB17912287}" srcOrd="0" destOrd="0" presId="urn:microsoft.com/office/officeart/2005/8/layout/vList4"/>
    <dgm:cxn modelId="{EF33FDDE-F76A-4F8D-99C8-A3F0530F3AD6}" type="presOf" srcId="{88B7AE6D-CA05-46B8-8481-73C29B1948B8}" destId="{DD70F9E9-C9C3-42CD-BBDF-E85A876559CB}" srcOrd="1" destOrd="2" presId="urn:microsoft.com/office/officeart/2005/8/layout/vList4"/>
    <dgm:cxn modelId="{957A94A3-C783-4BC3-853A-F7126594BC9D}" type="presOf" srcId="{1A5A4278-7080-45AB-9ADC-2650D3279753}" destId="{EFA4AD02-8EE5-4647-9EFD-404E10717E9F}" srcOrd="0" destOrd="0" presId="urn:microsoft.com/office/officeart/2005/8/layout/vList4"/>
    <dgm:cxn modelId="{556C2448-711A-4F27-8BCD-15219EFB2A42}" type="presOf" srcId="{B65FB2BF-43D1-4576-81C9-5E4C453BEC52}" destId="{EB4BAB10-D14B-4A84-A415-B6FCB1B3ADD7}" srcOrd="1" destOrd="2" presId="urn:microsoft.com/office/officeart/2005/8/layout/vList4"/>
    <dgm:cxn modelId="{741C0D90-4753-4EC4-A599-E063F02ABC10}" type="presOf" srcId="{B65FB2BF-43D1-4576-81C9-5E4C453BEC52}" destId="{C8E2A509-7D66-4F35-B2E1-EF018D60C80D}" srcOrd="0" destOrd="2" presId="urn:microsoft.com/office/officeart/2005/8/layout/vList4"/>
    <dgm:cxn modelId="{DFE17C4C-04EE-44E9-8F44-64F5F6718CDB}" type="presOf" srcId="{BC941894-AE98-4505-BB7C-A6DC178C1902}" destId="{EB4BAB10-D14B-4A84-A415-B6FCB1B3ADD7}" srcOrd="1" destOrd="1" presId="urn:microsoft.com/office/officeart/2005/8/layout/vList4"/>
    <dgm:cxn modelId="{AF973CE3-D582-4B5A-8A6D-01ACDC1A3C43}" type="presOf" srcId="{DC7EC7BE-F976-4ABF-89DB-BD0B2E6C331A}" destId="{DD70F9E9-C9C3-42CD-BBDF-E85A876559CB}" srcOrd="1" destOrd="1" presId="urn:microsoft.com/office/officeart/2005/8/layout/vList4"/>
    <dgm:cxn modelId="{86A76AE2-837E-4D79-B2A8-61DEC4A19BC0}" type="presOf" srcId="{3E34E30B-94C3-486A-A90E-4ADECB38B8E8}" destId="{EFA4AD02-8EE5-4647-9EFD-404E10717E9F}" srcOrd="0" destOrd="3" presId="urn:microsoft.com/office/officeart/2005/8/layout/vList4"/>
    <dgm:cxn modelId="{ADD74699-A809-45BB-A369-17F08A9F918E}" type="presOf" srcId="{DC7EC7BE-F976-4ABF-89DB-BD0B2E6C331A}" destId="{296AD4D4-6362-4A36-8493-DCADF2479DE9}" srcOrd="0" destOrd="1" presId="urn:microsoft.com/office/officeart/2005/8/layout/vList4"/>
    <dgm:cxn modelId="{B578FCF3-64D1-47A3-A6A5-C6F2F71C9B43}" type="presOf" srcId="{CB01ABF8-DAAA-44B0-A563-E3F71DDD05F4}" destId="{296AD4D4-6362-4A36-8493-DCADF2479DE9}" srcOrd="0" destOrd="0" presId="urn:microsoft.com/office/officeart/2005/8/layout/vList4"/>
    <dgm:cxn modelId="{CE962185-948D-4B0F-AA4A-7AC671200332}" type="presParOf" srcId="{A4F2B8BC-F548-4DC1-BD22-27EB17912287}" destId="{F1539BB8-C1D2-4B46-BBED-4E3AB6C8E0F0}" srcOrd="0" destOrd="0" presId="urn:microsoft.com/office/officeart/2005/8/layout/vList4"/>
    <dgm:cxn modelId="{B8A59621-3BA9-4A70-B998-1905DFE5A038}" type="presParOf" srcId="{F1539BB8-C1D2-4B46-BBED-4E3AB6C8E0F0}" destId="{296AD4D4-6362-4A36-8493-DCADF2479DE9}" srcOrd="0" destOrd="0" presId="urn:microsoft.com/office/officeart/2005/8/layout/vList4"/>
    <dgm:cxn modelId="{57CEC409-0239-4B9F-BF5A-DD81987A97A0}" type="presParOf" srcId="{F1539BB8-C1D2-4B46-BBED-4E3AB6C8E0F0}" destId="{59895EBF-E11F-4C71-A3EC-DCA16554BD74}" srcOrd="1" destOrd="0" presId="urn:microsoft.com/office/officeart/2005/8/layout/vList4"/>
    <dgm:cxn modelId="{7914364B-653C-4831-BFB2-9510FC8C3E4A}" type="presParOf" srcId="{F1539BB8-C1D2-4B46-BBED-4E3AB6C8E0F0}" destId="{DD70F9E9-C9C3-42CD-BBDF-E85A876559CB}" srcOrd="2" destOrd="0" presId="urn:microsoft.com/office/officeart/2005/8/layout/vList4"/>
    <dgm:cxn modelId="{0B6A2793-8FF9-48C8-9F93-11330BB72267}" type="presParOf" srcId="{A4F2B8BC-F548-4DC1-BD22-27EB17912287}" destId="{26A729E2-1DE2-4D13-9CB2-A8E8CD96C601}" srcOrd="1" destOrd="0" presId="urn:microsoft.com/office/officeart/2005/8/layout/vList4"/>
    <dgm:cxn modelId="{990D1EB2-AB3F-4DC4-8373-7601C75090D5}" type="presParOf" srcId="{A4F2B8BC-F548-4DC1-BD22-27EB17912287}" destId="{37548686-CD58-468C-875D-B283D659A4A8}" srcOrd="2" destOrd="0" presId="urn:microsoft.com/office/officeart/2005/8/layout/vList4"/>
    <dgm:cxn modelId="{8CF71C18-473B-440B-B8A3-66661FBB6F74}" type="presParOf" srcId="{37548686-CD58-468C-875D-B283D659A4A8}" destId="{EFA4AD02-8EE5-4647-9EFD-404E10717E9F}" srcOrd="0" destOrd="0" presId="urn:microsoft.com/office/officeart/2005/8/layout/vList4"/>
    <dgm:cxn modelId="{7951AA18-DEE5-45F2-A00F-2B1EC08B72B3}" type="presParOf" srcId="{37548686-CD58-468C-875D-B283D659A4A8}" destId="{91E98D9C-9C09-41DA-8294-E5FEAE5A156D}" srcOrd="1" destOrd="0" presId="urn:microsoft.com/office/officeart/2005/8/layout/vList4"/>
    <dgm:cxn modelId="{F52B43DD-8CF9-457F-810A-A280BD21F8C3}" type="presParOf" srcId="{37548686-CD58-468C-875D-B283D659A4A8}" destId="{EE59B2D5-9B9F-48F2-A3EB-B3E9372722F0}" srcOrd="2" destOrd="0" presId="urn:microsoft.com/office/officeart/2005/8/layout/vList4"/>
    <dgm:cxn modelId="{7932D90F-6145-4993-953F-25C359E9419C}" type="presParOf" srcId="{A4F2B8BC-F548-4DC1-BD22-27EB17912287}" destId="{E2CBDA0D-557F-451B-8ADC-B4A6AB93721E}" srcOrd="3" destOrd="0" presId="urn:microsoft.com/office/officeart/2005/8/layout/vList4"/>
    <dgm:cxn modelId="{C82B9631-0E3C-4EF7-B4BE-A21B6B6A4546}" type="presParOf" srcId="{A4F2B8BC-F548-4DC1-BD22-27EB17912287}" destId="{4B58DE41-41C2-4B89-A25C-F1B1287ACCCD}" srcOrd="4" destOrd="0" presId="urn:microsoft.com/office/officeart/2005/8/layout/vList4"/>
    <dgm:cxn modelId="{9238CBD6-18EC-4228-B50E-1B80C90C87AE}" type="presParOf" srcId="{4B58DE41-41C2-4B89-A25C-F1B1287ACCCD}" destId="{C8E2A509-7D66-4F35-B2E1-EF018D60C80D}" srcOrd="0" destOrd="0" presId="urn:microsoft.com/office/officeart/2005/8/layout/vList4"/>
    <dgm:cxn modelId="{8CC38CCC-B8BF-4A03-8268-B2EC6DD94F5D}" type="presParOf" srcId="{4B58DE41-41C2-4B89-A25C-F1B1287ACCCD}" destId="{5D6FCC2F-5040-4D47-9A9B-DB653C70AFC2}" srcOrd="1" destOrd="0" presId="urn:microsoft.com/office/officeart/2005/8/layout/vList4"/>
    <dgm:cxn modelId="{9578D959-9987-4F42-867C-E26C6BC10CBD}" type="presParOf" srcId="{4B58DE41-41C2-4B89-A25C-F1B1287ACCCD}" destId="{EB4BAB10-D14B-4A84-A415-B6FCB1B3ADD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AD4D4-6362-4A36-8493-DCADF2479DE9}">
      <dsp:nvSpPr>
        <dsp:cNvPr id="0" name=""/>
        <dsp:cNvSpPr/>
      </dsp:nvSpPr>
      <dsp:spPr>
        <a:xfrm>
          <a:off x="0" y="0"/>
          <a:ext cx="3324225" cy="927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1. Aktywizacja i integracja społeczności lokalnej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1.1 Wzmocnienie więzi społecznych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1.2 Organizacja czasu wolnego mieszkańców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1.3 Rozwój pasji i zainteresowań wśród dzieci i młodzieży</a:t>
          </a:r>
        </a:p>
      </dsp:txBody>
      <dsp:txXfrm>
        <a:off x="757594" y="0"/>
        <a:ext cx="2566630" cy="927496"/>
      </dsp:txXfrm>
    </dsp:sp>
    <dsp:sp modelId="{59895EBF-E11F-4C71-A3EC-DCA16554BD74}">
      <dsp:nvSpPr>
        <dsp:cNvPr id="0" name=""/>
        <dsp:cNvSpPr/>
      </dsp:nvSpPr>
      <dsp:spPr>
        <a:xfrm>
          <a:off x="92749" y="92749"/>
          <a:ext cx="664845" cy="74199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FA4AD02-8EE5-4647-9EFD-404E10717E9F}">
      <dsp:nvSpPr>
        <dsp:cNvPr id="0" name=""/>
        <dsp:cNvSpPr/>
      </dsp:nvSpPr>
      <dsp:spPr>
        <a:xfrm>
          <a:off x="0" y="1020246"/>
          <a:ext cx="3324225" cy="927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2. Rozwój przestrzeni przyjaznej mieszkańcom, sprzyjającej ich integracji i podnoszącej poziom bezpieczeństwa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2.1 Poprawa bezpieczeństwa przestrzeni publicznej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2.2 Odnowa przestrzeni publicznej,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2.3 Modernizacja obiektów rekreacyjno-sportowych</a:t>
          </a:r>
        </a:p>
      </dsp:txBody>
      <dsp:txXfrm>
        <a:off x="757594" y="1020246"/>
        <a:ext cx="2566630" cy="927496"/>
      </dsp:txXfrm>
    </dsp:sp>
    <dsp:sp modelId="{91E98D9C-9C09-41DA-8294-E5FEAE5A156D}">
      <dsp:nvSpPr>
        <dsp:cNvPr id="0" name=""/>
        <dsp:cNvSpPr/>
      </dsp:nvSpPr>
      <dsp:spPr>
        <a:xfrm>
          <a:off x="92749" y="1112996"/>
          <a:ext cx="664845" cy="74199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8E2A509-7D66-4F35-B2E1-EF018D60C80D}">
      <dsp:nvSpPr>
        <dsp:cNvPr id="0" name=""/>
        <dsp:cNvSpPr/>
      </dsp:nvSpPr>
      <dsp:spPr>
        <a:xfrm>
          <a:off x="0" y="2040493"/>
          <a:ext cx="3324225" cy="927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3. Zadbana miejska zabudowa o wykorzystanym potencjale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3.1 Zachowanie i remont obiektów historycznych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800" kern="1200"/>
            <a:t>3.2 Remont budynków mieszkalnych i użyteczności publicznej</a:t>
          </a:r>
        </a:p>
      </dsp:txBody>
      <dsp:txXfrm>
        <a:off x="757594" y="2040493"/>
        <a:ext cx="2566630" cy="927496"/>
      </dsp:txXfrm>
    </dsp:sp>
    <dsp:sp modelId="{5D6FCC2F-5040-4D47-9A9B-DB653C70AFC2}">
      <dsp:nvSpPr>
        <dsp:cNvPr id="0" name=""/>
        <dsp:cNvSpPr/>
      </dsp:nvSpPr>
      <dsp:spPr>
        <a:xfrm>
          <a:off x="92749" y="2133242"/>
          <a:ext cx="664845" cy="74199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BST</dc:creator>
  <cp:keywords/>
  <dc:description/>
  <cp:lastModifiedBy>GRUPA BST</cp:lastModifiedBy>
  <cp:revision>7</cp:revision>
  <dcterms:created xsi:type="dcterms:W3CDTF">2017-04-26T08:44:00Z</dcterms:created>
  <dcterms:modified xsi:type="dcterms:W3CDTF">2017-05-18T10:31:00Z</dcterms:modified>
</cp:coreProperties>
</file>