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91" w:rsidRDefault="00F97249" w:rsidP="00254091">
      <w:pPr>
        <w:pStyle w:val="NormalnyWeb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46976" behindDoc="1" locked="0" layoutInCell="1" allowOverlap="0">
            <wp:simplePos x="0" y="0"/>
            <wp:positionH relativeFrom="column">
              <wp:posOffset>-52070</wp:posOffset>
            </wp:positionH>
            <wp:positionV relativeFrom="paragraph">
              <wp:posOffset>8255</wp:posOffset>
            </wp:positionV>
            <wp:extent cx="933450" cy="885825"/>
            <wp:effectExtent l="19050" t="0" r="0" b="0"/>
            <wp:wrapTight wrapText="bothSides">
              <wp:wrapPolygon edited="0">
                <wp:start x="-441" y="0"/>
                <wp:lineTo x="-441" y="21368"/>
                <wp:lineTo x="21600" y="21368"/>
                <wp:lineTo x="21600" y="0"/>
                <wp:lineTo x="-441" y="0"/>
              </wp:wrapPolygon>
            </wp:wrapTight>
            <wp:docPr id="10" name="Obraz 2" descr="z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a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1F8">
        <w:rPr>
          <w:b/>
          <w:sz w:val="44"/>
          <w:szCs w:val="44"/>
        </w:rPr>
        <w:t xml:space="preserve">W Swarzędzu wiosnę przywitały </w:t>
      </w:r>
      <w:r w:rsidR="00254091">
        <w:rPr>
          <w:b/>
          <w:sz w:val="44"/>
          <w:szCs w:val="44"/>
        </w:rPr>
        <w:t xml:space="preserve">            </w:t>
      </w:r>
      <w:r w:rsidR="00A951F8">
        <w:rPr>
          <w:b/>
          <w:sz w:val="44"/>
          <w:szCs w:val="44"/>
        </w:rPr>
        <w:t>Żaby i Żabki</w:t>
      </w:r>
      <w:r w:rsidR="00254091">
        <w:rPr>
          <w:b/>
          <w:sz w:val="44"/>
          <w:szCs w:val="44"/>
        </w:rPr>
        <w:t xml:space="preserve"> z całej Wielkopolski.</w:t>
      </w:r>
    </w:p>
    <w:p w:rsidR="00CA19DB" w:rsidRDefault="00254091" w:rsidP="00254091">
      <w:pPr>
        <w:pStyle w:val="NormalnyWeb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="00CA19DB">
        <w:rPr>
          <w:b/>
          <w:sz w:val="44"/>
          <w:szCs w:val="44"/>
        </w:rPr>
        <w:t>akże z Szamotuł</w:t>
      </w:r>
      <w:r w:rsidR="00E3098B">
        <w:rPr>
          <w:b/>
          <w:sz w:val="44"/>
          <w:szCs w:val="44"/>
        </w:rPr>
        <w:t xml:space="preserve">              </w:t>
      </w:r>
    </w:p>
    <w:p w:rsidR="00F152AB" w:rsidRDefault="00F152AB" w:rsidP="00254091">
      <w:pPr>
        <w:pStyle w:val="NormalnyWeb"/>
        <w:spacing w:before="0" w:beforeAutospacing="0" w:after="0" w:afterAutospacing="0"/>
        <w:ind w:left="708"/>
        <w:rPr>
          <w:b/>
          <w:sz w:val="28"/>
          <w:szCs w:val="28"/>
        </w:rPr>
      </w:pPr>
      <w:r w:rsidRPr="00254091">
        <w:rPr>
          <w:b/>
          <w:sz w:val="28"/>
          <w:szCs w:val="28"/>
        </w:rPr>
        <w:t>Przeprowadzono d</w:t>
      </w:r>
      <w:r w:rsidR="00C42E9F" w:rsidRPr="00254091">
        <w:rPr>
          <w:b/>
          <w:sz w:val="28"/>
          <w:szCs w:val="28"/>
        </w:rPr>
        <w:t xml:space="preserve">wudziesty </w:t>
      </w:r>
      <w:r w:rsidR="00BB6C18" w:rsidRPr="00254091">
        <w:rPr>
          <w:b/>
          <w:sz w:val="28"/>
          <w:szCs w:val="28"/>
        </w:rPr>
        <w:t>drugi</w:t>
      </w:r>
      <w:r w:rsidR="00C42E9F" w:rsidRPr="00254091">
        <w:rPr>
          <w:b/>
          <w:sz w:val="28"/>
          <w:szCs w:val="28"/>
        </w:rPr>
        <w:t xml:space="preserve"> finał popularnych </w:t>
      </w:r>
      <w:r w:rsidRPr="00254091">
        <w:rPr>
          <w:b/>
          <w:sz w:val="28"/>
          <w:szCs w:val="28"/>
        </w:rPr>
        <w:t>konkursów.</w:t>
      </w:r>
    </w:p>
    <w:p w:rsidR="00254091" w:rsidRPr="00254091" w:rsidRDefault="00254091" w:rsidP="00254091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561993" w:rsidRDefault="00E3098B" w:rsidP="00405DCA">
      <w:pPr>
        <w:pStyle w:val="Default"/>
        <w:jc w:val="both"/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</w:rPr>
        <w:t>W</w:t>
      </w:r>
      <w:r w:rsidR="00C42E9F" w:rsidRPr="00F03753">
        <w:rPr>
          <w:rFonts w:ascii="Times New Roman" w:hAnsi="Times New Roman" w:cs="Times New Roman"/>
          <w:b/>
        </w:rPr>
        <w:t xml:space="preserve"> sobotę</w:t>
      </w:r>
      <w:r w:rsidR="000C220C">
        <w:rPr>
          <w:rFonts w:ascii="Times New Roman" w:hAnsi="Times New Roman" w:cs="Times New Roman"/>
          <w:b/>
        </w:rPr>
        <w:t xml:space="preserve"> 21</w:t>
      </w:r>
      <w:r w:rsidR="00561993" w:rsidRPr="00F03753">
        <w:rPr>
          <w:rFonts w:ascii="Times New Roman" w:hAnsi="Times New Roman" w:cs="Times New Roman"/>
          <w:b/>
        </w:rPr>
        <w:t xml:space="preserve"> marca </w:t>
      </w:r>
      <w:r>
        <w:rPr>
          <w:rFonts w:ascii="Times New Roman" w:hAnsi="Times New Roman" w:cs="Times New Roman"/>
          <w:b/>
        </w:rPr>
        <w:t xml:space="preserve">do trzech swarzędzkich szkół </w:t>
      </w:r>
      <w:r w:rsidR="00561993" w:rsidRPr="00F03753">
        <w:rPr>
          <w:rFonts w:ascii="Times New Roman" w:hAnsi="Times New Roman" w:cs="Times New Roman"/>
          <w:b/>
        </w:rPr>
        <w:t xml:space="preserve">przyjechało </w:t>
      </w:r>
      <w:r w:rsidR="00F152AB">
        <w:rPr>
          <w:rFonts w:ascii="Times New Roman" w:hAnsi="Times New Roman" w:cs="Times New Roman"/>
          <w:b/>
        </w:rPr>
        <w:t>65</w:t>
      </w:r>
      <w:r w:rsidR="00CD3397" w:rsidRPr="00F03753">
        <w:rPr>
          <w:rFonts w:ascii="Times New Roman" w:hAnsi="Times New Roman" w:cs="Times New Roman"/>
          <w:b/>
        </w:rPr>
        <w:t>0</w:t>
      </w:r>
      <w:r w:rsidR="00C42E9F" w:rsidRPr="00F03753">
        <w:rPr>
          <w:rFonts w:ascii="Times New Roman" w:hAnsi="Times New Roman" w:cs="Times New Roman"/>
          <w:b/>
        </w:rPr>
        <w:t xml:space="preserve"> zwycięz</w:t>
      </w:r>
      <w:r w:rsidR="006C1D76" w:rsidRPr="00F03753">
        <w:rPr>
          <w:rFonts w:ascii="Times New Roman" w:hAnsi="Times New Roman" w:cs="Times New Roman"/>
          <w:b/>
        </w:rPr>
        <w:t>có</w:t>
      </w:r>
      <w:r w:rsidR="00303EB6" w:rsidRPr="00F03753">
        <w:rPr>
          <w:rFonts w:ascii="Times New Roman" w:hAnsi="Times New Roman" w:cs="Times New Roman"/>
          <w:b/>
        </w:rPr>
        <w:t>w etapu szkolnego</w:t>
      </w:r>
      <w:r>
        <w:rPr>
          <w:rFonts w:ascii="Times New Roman" w:hAnsi="Times New Roman" w:cs="Times New Roman"/>
          <w:b/>
        </w:rPr>
        <w:t xml:space="preserve"> konkursu „Złota Żaba” i „Złota Żabka”, aby wziąć udział w drugim, rozstrzygającym etapie</w:t>
      </w:r>
      <w:r w:rsidR="00303EB6" w:rsidRPr="00F03753">
        <w:rPr>
          <w:rFonts w:ascii="Times New Roman" w:hAnsi="Times New Roman" w:cs="Times New Roman"/>
          <w:b/>
        </w:rPr>
        <w:t xml:space="preserve">. </w:t>
      </w:r>
      <w:r w:rsidR="00CA19DB">
        <w:rPr>
          <w:rFonts w:ascii="Times New Roman" w:hAnsi="Times New Roman" w:cs="Times New Roman"/>
          <w:b/>
        </w:rPr>
        <w:t xml:space="preserve">Były wśród nich dwie uczennice z gminy Szamotuły: Ola Brzoska z Zespołu Szkół w Pamiątkowie i Wiktoria Białasik ze Szkoły Podstawowej nr 3 w Szamotułach. </w:t>
      </w:r>
      <w:r w:rsidR="00C42E9F" w:rsidRPr="00F03753">
        <w:rPr>
          <w:rFonts w:ascii="Times New Roman" w:hAnsi="Times New Roman" w:cs="Times New Roman"/>
          <w:b/>
        </w:rPr>
        <w:t xml:space="preserve">Stawką </w:t>
      </w:r>
      <w:r w:rsidR="00303EB6" w:rsidRPr="00F03753">
        <w:rPr>
          <w:rFonts w:ascii="Times New Roman" w:hAnsi="Times New Roman" w:cs="Times New Roman"/>
          <w:b/>
        </w:rPr>
        <w:t xml:space="preserve">jest </w:t>
      </w:r>
      <w:r w:rsidR="00C42E9F" w:rsidRPr="00F03753">
        <w:rPr>
          <w:rFonts w:ascii="Times New Roman" w:hAnsi="Times New Roman" w:cs="Times New Roman"/>
          <w:b/>
        </w:rPr>
        <w:t>prestiż</w:t>
      </w:r>
      <w:r>
        <w:rPr>
          <w:rFonts w:ascii="Times New Roman" w:hAnsi="Times New Roman" w:cs="Times New Roman"/>
          <w:b/>
        </w:rPr>
        <w:t xml:space="preserve"> wygranej w</w:t>
      </w:r>
      <w:r w:rsidR="006F459F" w:rsidRPr="00F03753">
        <w:rPr>
          <w:rFonts w:ascii="Times New Roman" w:hAnsi="Times New Roman" w:cs="Times New Roman"/>
          <w:b/>
        </w:rPr>
        <w:t xml:space="preserve"> konkursie, do którego w edycji </w:t>
      </w:r>
      <w:r>
        <w:rPr>
          <w:rFonts w:ascii="Times New Roman" w:hAnsi="Times New Roman" w:cs="Times New Roman"/>
          <w:b/>
        </w:rPr>
        <w:t xml:space="preserve">2014/2015 </w:t>
      </w:r>
      <w:r w:rsidR="006F459F" w:rsidRPr="00F03753">
        <w:rPr>
          <w:rFonts w:ascii="Times New Roman" w:hAnsi="Times New Roman" w:cs="Times New Roman"/>
          <w:b/>
        </w:rPr>
        <w:t xml:space="preserve">stanęło </w:t>
      </w:r>
      <w:r w:rsidR="000C220C">
        <w:rPr>
          <w:rFonts w:ascii="Times New Roman" w:hAnsi="Times New Roman" w:cs="Times New Roman"/>
          <w:b/>
        </w:rPr>
        <w:t xml:space="preserve">w </w:t>
      </w:r>
      <w:r w:rsidR="00EE2852">
        <w:rPr>
          <w:rFonts w:ascii="Times New Roman" w:hAnsi="Times New Roman" w:cs="Times New Roman"/>
          <w:b/>
        </w:rPr>
        <w:t xml:space="preserve">wielkopolskich oraz </w:t>
      </w:r>
      <w:r>
        <w:rPr>
          <w:rFonts w:ascii="Times New Roman" w:hAnsi="Times New Roman" w:cs="Times New Roman"/>
          <w:b/>
        </w:rPr>
        <w:t xml:space="preserve">lubuskich </w:t>
      </w:r>
      <w:r w:rsidR="000C220C">
        <w:rPr>
          <w:rFonts w:ascii="Times New Roman" w:hAnsi="Times New Roman" w:cs="Times New Roman"/>
          <w:b/>
        </w:rPr>
        <w:t xml:space="preserve">szkołach  podstawowych i gimnazjach </w:t>
      </w:r>
      <w:r>
        <w:rPr>
          <w:rFonts w:ascii="Times New Roman" w:hAnsi="Times New Roman" w:cs="Times New Roman"/>
          <w:b/>
        </w:rPr>
        <w:t xml:space="preserve"> aż </w:t>
      </w:r>
      <w:r w:rsidR="000C220C">
        <w:rPr>
          <w:rFonts w:ascii="Times New Roman" w:hAnsi="Times New Roman" w:cs="Times New Roman"/>
          <w:b/>
        </w:rPr>
        <w:t xml:space="preserve">11 675 </w:t>
      </w:r>
      <w:r w:rsidR="006F459F" w:rsidRPr="00F03753">
        <w:rPr>
          <w:rFonts w:ascii="Times New Roman" w:hAnsi="Times New Roman" w:cs="Times New Roman"/>
          <w:b/>
        </w:rPr>
        <w:t>uczniów.</w:t>
      </w:r>
      <w:r w:rsidR="00092E78" w:rsidRPr="00F03753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098B" w:rsidRPr="00E3098B" w:rsidRDefault="00E3098B" w:rsidP="00405DCA">
      <w:pPr>
        <w:pStyle w:val="Default"/>
        <w:jc w:val="both"/>
        <w:rPr>
          <w:rFonts w:ascii="Times New Roman" w:hAnsi="Times New Roman" w:cs="Times New Roman"/>
          <w:b/>
        </w:rPr>
      </w:pPr>
    </w:p>
    <w:p w:rsidR="00405DCA" w:rsidRDefault="0056463F" w:rsidP="00E3098B">
      <w:pPr>
        <w:pStyle w:val="Default"/>
        <w:jc w:val="both"/>
        <w:rPr>
          <w:rFonts w:ascii="Times New Roman" w:hAnsi="Times New Roman" w:cs="Times New Roman"/>
        </w:rPr>
      </w:pPr>
      <w:r w:rsidRPr="00E3098B">
        <w:rPr>
          <w:rFonts w:ascii="Times New Roman" w:hAnsi="Times New Roman" w:cs="Times New Roman"/>
        </w:rPr>
        <w:t xml:space="preserve">Każdy </w:t>
      </w:r>
      <w:r w:rsidR="006F459F" w:rsidRPr="00E3098B">
        <w:rPr>
          <w:rFonts w:ascii="Times New Roman" w:hAnsi="Times New Roman" w:cs="Times New Roman"/>
        </w:rPr>
        <w:t xml:space="preserve">mógł </w:t>
      </w:r>
      <w:r w:rsidR="001C084E" w:rsidRPr="00E3098B">
        <w:rPr>
          <w:rFonts w:ascii="Times New Roman" w:hAnsi="Times New Roman" w:cs="Times New Roman"/>
        </w:rPr>
        <w:t xml:space="preserve">wystartować </w:t>
      </w:r>
      <w:r w:rsidR="00E3098B" w:rsidRPr="00E3098B">
        <w:rPr>
          <w:rFonts w:ascii="Times New Roman" w:hAnsi="Times New Roman" w:cs="Times New Roman"/>
        </w:rPr>
        <w:t xml:space="preserve">w </w:t>
      </w:r>
      <w:r w:rsidR="00F62B0A" w:rsidRPr="00E3098B">
        <w:rPr>
          <w:rFonts w:ascii="Times New Roman" w:hAnsi="Times New Roman" w:cs="Times New Roman"/>
        </w:rPr>
        <w:t xml:space="preserve">konkursie </w:t>
      </w:r>
      <w:r w:rsidR="00B47ECC" w:rsidRPr="00E3098B">
        <w:rPr>
          <w:rFonts w:ascii="Times New Roman" w:hAnsi="Times New Roman" w:cs="Times New Roman"/>
        </w:rPr>
        <w:t xml:space="preserve">z </w:t>
      </w:r>
      <w:r w:rsidRPr="00E3098B">
        <w:rPr>
          <w:rFonts w:ascii="Times New Roman" w:hAnsi="Times New Roman" w:cs="Times New Roman"/>
        </w:rPr>
        <w:t>języka polskiego</w:t>
      </w:r>
      <w:r w:rsidR="00C053DA" w:rsidRPr="00E3098B">
        <w:rPr>
          <w:rFonts w:ascii="Times New Roman" w:hAnsi="Times New Roman" w:cs="Times New Roman"/>
        </w:rPr>
        <w:t xml:space="preserve"> </w:t>
      </w:r>
      <w:r w:rsidR="001C084E" w:rsidRPr="00E3098B">
        <w:rPr>
          <w:rFonts w:ascii="Times New Roman" w:hAnsi="Times New Roman" w:cs="Times New Roman"/>
        </w:rPr>
        <w:t>i literatury lub</w:t>
      </w:r>
      <w:r w:rsidR="00F62B0A" w:rsidRPr="00E3098B">
        <w:rPr>
          <w:rFonts w:ascii="Times New Roman" w:hAnsi="Times New Roman" w:cs="Times New Roman"/>
        </w:rPr>
        <w:t xml:space="preserve">  </w:t>
      </w:r>
      <w:r w:rsidR="00E11140" w:rsidRPr="00E3098B">
        <w:rPr>
          <w:rFonts w:ascii="Times New Roman" w:hAnsi="Times New Roman" w:cs="Times New Roman"/>
        </w:rPr>
        <w:t>z</w:t>
      </w:r>
      <w:r w:rsidR="00405DCA" w:rsidRPr="00E3098B">
        <w:rPr>
          <w:rFonts w:ascii="Times New Roman" w:hAnsi="Times New Roman" w:cs="Times New Roman"/>
        </w:rPr>
        <w:t xml:space="preserve"> </w:t>
      </w:r>
      <w:r w:rsidR="00E5581F" w:rsidRPr="00E3098B">
        <w:rPr>
          <w:rFonts w:ascii="Times New Roman" w:hAnsi="Times New Roman" w:cs="Times New Roman"/>
        </w:rPr>
        <w:t>matematyki</w:t>
      </w:r>
      <w:r w:rsidR="00E3098B" w:rsidRPr="00E3098B">
        <w:rPr>
          <w:rFonts w:ascii="Times New Roman" w:hAnsi="Times New Roman" w:cs="Times New Roman"/>
        </w:rPr>
        <w:t xml:space="preserve">. </w:t>
      </w:r>
      <w:r w:rsidR="006F459F" w:rsidRPr="00E3098B">
        <w:rPr>
          <w:rFonts w:ascii="Times New Roman" w:hAnsi="Times New Roman" w:cs="Times New Roman"/>
        </w:rPr>
        <w:t xml:space="preserve">Zamiarem organizatorów jest </w:t>
      </w:r>
      <w:r w:rsidR="002B63D7" w:rsidRPr="00E3098B">
        <w:rPr>
          <w:rFonts w:ascii="Times New Roman" w:hAnsi="Times New Roman" w:cs="Times New Roman"/>
        </w:rPr>
        <w:t xml:space="preserve">nagradzanie </w:t>
      </w:r>
      <w:r w:rsidR="006F459F" w:rsidRPr="00E3098B">
        <w:rPr>
          <w:rFonts w:ascii="Times New Roman" w:hAnsi="Times New Roman" w:cs="Times New Roman"/>
        </w:rPr>
        <w:t xml:space="preserve"> uczniów, którzy łączą </w:t>
      </w:r>
      <w:r w:rsidR="00F03753" w:rsidRPr="00E3098B">
        <w:rPr>
          <w:rFonts w:ascii="Times New Roman" w:hAnsi="Times New Roman" w:cs="Times New Roman"/>
        </w:rPr>
        <w:t xml:space="preserve">bujną </w:t>
      </w:r>
      <w:r w:rsidR="006F459F" w:rsidRPr="00E3098B">
        <w:rPr>
          <w:rFonts w:ascii="Times New Roman" w:hAnsi="Times New Roman" w:cs="Times New Roman"/>
        </w:rPr>
        <w:t xml:space="preserve">wyobraźnię z umiejętnością szukania niebanalnych rozwiązań. </w:t>
      </w:r>
      <w:r w:rsidR="00E3098B" w:rsidRPr="00E3098B">
        <w:rPr>
          <w:rFonts w:ascii="Times New Roman" w:hAnsi="Times New Roman" w:cs="Times New Roman"/>
        </w:rPr>
        <w:t xml:space="preserve">Jak zawsze -  organizatorzy postawili przed nimi ciekawe zadania, wymagające pomysłowości, inwencji i odwagi w myśleniu. </w:t>
      </w:r>
    </w:p>
    <w:p w:rsidR="00E3098B" w:rsidRPr="00E3098B" w:rsidRDefault="00E3098B" w:rsidP="00E3098B">
      <w:pPr>
        <w:pStyle w:val="Default"/>
        <w:jc w:val="both"/>
        <w:rPr>
          <w:rFonts w:ascii="Times New Roman" w:hAnsi="Times New Roman" w:cs="Times New Roman"/>
        </w:rPr>
      </w:pPr>
    </w:p>
    <w:p w:rsidR="00F152AB" w:rsidRDefault="00D00B7E" w:rsidP="00F0375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03753">
        <w:rPr>
          <w:rFonts w:ascii="Times New Roman" w:hAnsi="Times New Roman"/>
          <w:sz w:val="24"/>
          <w:szCs w:val="24"/>
        </w:rPr>
        <w:t xml:space="preserve">Konkursy „Złota Żaba” i „Złota Żabka” nie mają być </w:t>
      </w:r>
      <w:r w:rsidR="002B63D7" w:rsidRPr="00F03753">
        <w:rPr>
          <w:rFonts w:ascii="Times New Roman" w:hAnsi="Times New Roman"/>
          <w:sz w:val="24"/>
          <w:szCs w:val="24"/>
        </w:rPr>
        <w:t xml:space="preserve">kolejną </w:t>
      </w:r>
      <w:r w:rsidRPr="00F03753">
        <w:rPr>
          <w:rFonts w:ascii="Times New Roman" w:hAnsi="Times New Roman"/>
          <w:sz w:val="24"/>
          <w:szCs w:val="24"/>
        </w:rPr>
        <w:t xml:space="preserve"> próbą zewnętrznego sprawdzianu czy egzaminu</w:t>
      </w:r>
      <w:r w:rsidR="00E11140" w:rsidRPr="00F03753">
        <w:rPr>
          <w:rFonts w:ascii="Times New Roman" w:hAnsi="Times New Roman"/>
          <w:sz w:val="24"/>
          <w:szCs w:val="24"/>
        </w:rPr>
        <w:t>.</w:t>
      </w:r>
      <w:r w:rsidRPr="00F03753">
        <w:rPr>
          <w:rFonts w:ascii="Times New Roman" w:hAnsi="Times New Roman"/>
          <w:sz w:val="24"/>
          <w:szCs w:val="24"/>
        </w:rPr>
        <w:t xml:space="preserve"> </w:t>
      </w:r>
      <w:r w:rsidR="00BC0CC3" w:rsidRPr="00F03753">
        <w:rPr>
          <w:rFonts w:ascii="Times New Roman" w:hAnsi="Times New Roman"/>
          <w:sz w:val="24"/>
          <w:szCs w:val="24"/>
        </w:rPr>
        <w:t>Kto</w:t>
      </w:r>
      <w:r w:rsidR="007F6157" w:rsidRPr="00F03753">
        <w:rPr>
          <w:rFonts w:ascii="Times New Roman" w:hAnsi="Times New Roman"/>
          <w:sz w:val="24"/>
          <w:szCs w:val="24"/>
        </w:rPr>
        <w:t xml:space="preserve"> zajrzy</w:t>
      </w:r>
      <w:r w:rsidR="00BC0CC3" w:rsidRPr="00F03753">
        <w:rPr>
          <w:rFonts w:ascii="Times New Roman" w:hAnsi="Times New Roman"/>
          <w:sz w:val="24"/>
          <w:szCs w:val="24"/>
        </w:rPr>
        <w:t xml:space="preserve"> do zadań konkursowych</w:t>
      </w:r>
      <w:r w:rsidR="007F6157" w:rsidRPr="00F03753">
        <w:rPr>
          <w:rFonts w:ascii="Times New Roman" w:hAnsi="Times New Roman"/>
          <w:sz w:val="24"/>
          <w:szCs w:val="24"/>
        </w:rPr>
        <w:t>, prz</w:t>
      </w:r>
      <w:r w:rsidR="009A277C" w:rsidRPr="00F03753">
        <w:rPr>
          <w:rFonts w:ascii="Times New Roman" w:hAnsi="Times New Roman"/>
          <w:sz w:val="24"/>
          <w:szCs w:val="24"/>
        </w:rPr>
        <w:t>ekona się, że łączą</w:t>
      </w:r>
      <w:r w:rsidR="007F6157" w:rsidRPr="00F03753">
        <w:rPr>
          <w:rFonts w:ascii="Times New Roman" w:hAnsi="Times New Roman"/>
          <w:sz w:val="24"/>
          <w:szCs w:val="24"/>
        </w:rPr>
        <w:t xml:space="preserve"> </w:t>
      </w:r>
      <w:r w:rsidR="0056260D" w:rsidRPr="00F03753">
        <w:rPr>
          <w:rFonts w:ascii="Times New Roman" w:hAnsi="Times New Roman"/>
          <w:sz w:val="24"/>
          <w:szCs w:val="24"/>
        </w:rPr>
        <w:t xml:space="preserve">one </w:t>
      </w:r>
      <w:r w:rsidR="007F6157" w:rsidRPr="00F03753">
        <w:rPr>
          <w:rFonts w:ascii="Times New Roman" w:hAnsi="Times New Roman"/>
          <w:sz w:val="24"/>
          <w:szCs w:val="24"/>
        </w:rPr>
        <w:t>walory edukacyjne z cechami znakomitej zabawy i rozrywki intelektualnej.</w:t>
      </w:r>
      <w:r w:rsidR="006C1D76" w:rsidRPr="00F03753">
        <w:rPr>
          <w:rFonts w:ascii="Times New Roman" w:hAnsi="Times New Roman"/>
          <w:sz w:val="24"/>
          <w:szCs w:val="24"/>
        </w:rPr>
        <w:t xml:space="preserve"> </w:t>
      </w:r>
    </w:p>
    <w:p w:rsidR="00F152AB" w:rsidRDefault="00F152AB" w:rsidP="00F0375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F03753" w:rsidRPr="00F03753" w:rsidRDefault="006C1D76" w:rsidP="00F03753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03753">
        <w:rPr>
          <w:rFonts w:ascii="Times New Roman" w:hAnsi="Times New Roman"/>
          <w:sz w:val="24"/>
          <w:szCs w:val="24"/>
        </w:rPr>
        <w:t>Zacznijmy od zadań dla szkoły podstawowej</w:t>
      </w:r>
      <w:r w:rsidR="00F152AB">
        <w:rPr>
          <w:rFonts w:ascii="Times New Roman" w:hAnsi="Times New Roman"/>
          <w:sz w:val="24"/>
          <w:szCs w:val="24"/>
        </w:rPr>
        <w:t xml:space="preserve"> („Złota Żabka”)</w:t>
      </w:r>
      <w:r w:rsidRPr="00F03753">
        <w:rPr>
          <w:rFonts w:ascii="Times New Roman" w:hAnsi="Times New Roman"/>
          <w:sz w:val="24"/>
          <w:szCs w:val="24"/>
        </w:rPr>
        <w:t xml:space="preserve">. Młodzi matematycy zajmowali się w tym roku </w:t>
      </w:r>
      <w:r w:rsidR="00F03753" w:rsidRPr="00F03753">
        <w:rPr>
          <w:rFonts w:ascii="Times New Roman" w:hAnsi="Times New Roman"/>
          <w:sz w:val="24"/>
          <w:szCs w:val="24"/>
        </w:rPr>
        <w:t>oglądalnością programów telewizyjnych,  wyjściem z labiryntu,</w:t>
      </w:r>
      <w:r w:rsidRPr="00F03753">
        <w:rPr>
          <w:rFonts w:ascii="Times New Roman" w:hAnsi="Times New Roman"/>
          <w:sz w:val="24"/>
          <w:szCs w:val="24"/>
        </w:rPr>
        <w:t xml:space="preserve"> głowili się też nad </w:t>
      </w:r>
      <w:r w:rsidR="00F03753" w:rsidRPr="00F03753">
        <w:rPr>
          <w:rFonts w:ascii="Times New Roman" w:hAnsi="Times New Roman"/>
          <w:sz w:val="24"/>
          <w:szCs w:val="24"/>
        </w:rPr>
        <w:t xml:space="preserve">takim </w:t>
      </w:r>
      <w:r w:rsidR="00F152AB">
        <w:rPr>
          <w:rFonts w:ascii="Times New Roman" w:hAnsi="Times New Roman"/>
          <w:sz w:val="24"/>
          <w:szCs w:val="24"/>
        </w:rPr>
        <w:t xml:space="preserve">oto </w:t>
      </w:r>
      <w:r w:rsidR="00F03753" w:rsidRPr="00F03753">
        <w:rPr>
          <w:rFonts w:ascii="Times New Roman" w:hAnsi="Times New Roman"/>
          <w:sz w:val="24"/>
          <w:szCs w:val="24"/>
        </w:rPr>
        <w:t>zadaniem:</w:t>
      </w:r>
    </w:p>
    <w:p w:rsidR="00F152AB" w:rsidRDefault="00F152AB" w:rsidP="00F03753">
      <w:pPr>
        <w:spacing w:after="0" w:line="23" w:lineRule="atLeast"/>
        <w:jc w:val="both"/>
        <w:rPr>
          <w:sz w:val="24"/>
          <w:szCs w:val="24"/>
        </w:rPr>
      </w:pPr>
    </w:p>
    <w:p w:rsidR="00F152AB" w:rsidRDefault="00F03753" w:rsidP="00F152AB">
      <w:pPr>
        <w:spacing w:after="0" w:line="23" w:lineRule="atLeast"/>
        <w:jc w:val="both"/>
        <w:rPr>
          <w:i/>
          <w:sz w:val="24"/>
          <w:szCs w:val="24"/>
        </w:rPr>
      </w:pPr>
      <w:r w:rsidRPr="00F03753">
        <w:rPr>
          <w:sz w:val="24"/>
          <w:szCs w:val="24"/>
        </w:rPr>
        <w:t xml:space="preserve"> </w:t>
      </w:r>
      <w:r w:rsidRPr="00F03753">
        <w:rPr>
          <w:i/>
          <w:sz w:val="24"/>
          <w:szCs w:val="24"/>
        </w:rPr>
        <w:t>Po wielu tygodniach negocjacji dwie grupy żab ustaliły, ile much jest warte ile komarów. Grupa żab trawnych (</w:t>
      </w:r>
      <w:r w:rsidRPr="00F03753">
        <w:rPr>
          <w:i/>
          <w:iCs/>
          <w:sz w:val="24"/>
          <w:szCs w:val="24"/>
        </w:rPr>
        <w:t>Rana temporaria</w:t>
      </w:r>
      <w:r w:rsidRPr="00F03753">
        <w:rPr>
          <w:i/>
          <w:sz w:val="24"/>
          <w:szCs w:val="24"/>
        </w:rPr>
        <w:t>) za sześć funtów i trzy uncje suszonych much otrzymuje pięć funtów i osiem uncji suszonych komarów od grupy żab moczarowych (</w:t>
      </w:r>
      <w:r w:rsidRPr="00F03753">
        <w:rPr>
          <w:i/>
          <w:iCs/>
          <w:sz w:val="24"/>
          <w:szCs w:val="24"/>
        </w:rPr>
        <w:t>Rana arvalis</w:t>
      </w:r>
      <w:r w:rsidRPr="00F03753">
        <w:rPr>
          <w:i/>
          <w:sz w:val="24"/>
          <w:szCs w:val="24"/>
        </w:rPr>
        <w:t>). Ile funtów suszonych much dostaną żaby moczarowe, jeśli wymienią one na suszone muchy pięćdziesiąt osiem i pół funta swoich suszonych komarów?(1 funt = 16 uncji = 0,453 592 37 kg)</w:t>
      </w:r>
      <w:r w:rsidR="00F152AB">
        <w:rPr>
          <w:i/>
          <w:sz w:val="24"/>
          <w:szCs w:val="24"/>
        </w:rPr>
        <w:t>.</w:t>
      </w:r>
    </w:p>
    <w:p w:rsidR="00F152AB" w:rsidRDefault="00F152AB" w:rsidP="00F152AB">
      <w:pPr>
        <w:spacing w:after="0" w:line="23" w:lineRule="atLeast"/>
        <w:jc w:val="both"/>
        <w:rPr>
          <w:i/>
          <w:sz w:val="24"/>
          <w:szCs w:val="24"/>
        </w:rPr>
      </w:pPr>
    </w:p>
    <w:p w:rsidR="00EE2852" w:rsidRPr="00EE2852" w:rsidRDefault="006C1D76" w:rsidP="00F152A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EE2852">
        <w:rPr>
          <w:rFonts w:ascii="Times New Roman" w:hAnsi="Times New Roman"/>
          <w:sz w:val="24"/>
          <w:szCs w:val="24"/>
        </w:rPr>
        <w:t>Złota Żabka z języka polskiego zadała między innymi pytania:</w:t>
      </w:r>
      <w:r w:rsidR="00C40FCF" w:rsidRPr="00EE2852">
        <w:rPr>
          <w:rFonts w:ascii="Times New Roman" w:hAnsi="Times New Roman"/>
          <w:sz w:val="24"/>
          <w:szCs w:val="24"/>
        </w:rPr>
        <w:t xml:space="preserve"> </w:t>
      </w:r>
      <w:r w:rsidR="002B63D7" w:rsidRPr="00EE2852">
        <w:rPr>
          <w:rFonts w:ascii="Times New Roman" w:hAnsi="Times New Roman"/>
          <w:sz w:val="24"/>
          <w:szCs w:val="24"/>
        </w:rPr>
        <w:t xml:space="preserve">co powiedziałyby sprzęty domowe, gdyby umiały mówić? Jaki bohater mitologiczny ubrany był w skórę upolowanego przez siebie lwa? Jaka litera jest w maju, ale nie ma jej w marcu? </w:t>
      </w:r>
    </w:p>
    <w:p w:rsidR="00EE2852" w:rsidRPr="00EE2852" w:rsidRDefault="00EE2852" w:rsidP="00F152A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EE2852" w:rsidRPr="00EE2852" w:rsidRDefault="00C40FCF" w:rsidP="00F152A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EE2852">
        <w:rPr>
          <w:rFonts w:ascii="Times New Roman" w:hAnsi="Times New Roman"/>
          <w:sz w:val="24"/>
          <w:szCs w:val="24"/>
        </w:rPr>
        <w:t xml:space="preserve">Złota Żaba miała dla uczestników konkursu poważniejsze wyzwania: </w:t>
      </w:r>
      <w:r w:rsidR="00F152AB" w:rsidRPr="00EE2852">
        <w:rPr>
          <w:rFonts w:ascii="Times New Roman" w:hAnsi="Times New Roman"/>
          <w:sz w:val="24"/>
          <w:szCs w:val="24"/>
        </w:rPr>
        <w:t>anagramowanie (</w:t>
      </w:r>
      <w:r w:rsidR="002B63D7" w:rsidRPr="00EE2852">
        <w:rPr>
          <w:rFonts w:ascii="Times New Roman" w:hAnsi="Times New Roman"/>
          <w:sz w:val="24"/>
          <w:szCs w:val="24"/>
        </w:rPr>
        <w:t>spróbujmy np. przestawić litery w wyrazie ”warkocze”, aby otrzymać nazwę psiej rasy), odgadywanie wyrazów na podstawie trzech środkowych liter (np. -JFU-)</w:t>
      </w:r>
      <w:r w:rsidR="00956773" w:rsidRPr="00EE2852">
        <w:rPr>
          <w:rFonts w:ascii="Times New Roman" w:hAnsi="Times New Roman"/>
          <w:sz w:val="24"/>
          <w:szCs w:val="24"/>
        </w:rPr>
        <w:t>,</w:t>
      </w:r>
      <w:r w:rsidR="00CD3397" w:rsidRPr="00EE2852">
        <w:rPr>
          <w:rFonts w:ascii="Times New Roman" w:hAnsi="Times New Roman"/>
          <w:sz w:val="24"/>
          <w:szCs w:val="24"/>
        </w:rPr>
        <w:t xml:space="preserve"> </w:t>
      </w:r>
      <w:r w:rsidR="004C408F" w:rsidRPr="00EE2852">
        <w:rPr>
          <w:rFonts w:ascii="Times New Roman" w:hAnsi="Times New Roman"/>
          <w:sz w:val="24"/>
          <w:szCs w:val="24"/>
        </w:rPr>
        <w:t>a nawet… układanie wierszy</w:t>
      </w:r>
      <w:r w:rsidR="00956773" w:rsidRPr="00EE2852">
        <w:rPr>
          <w:rFonts w:ascii="Times New Roman" w:hAnsi="Times New Roman"/>
          <w:sz w:val="24"/>
          <w:szCs w:val="24"/>
        </w:rPr>
        <w:t>ków cechujących się czarnym humorem</w:t>
      </w:r>
      <w:r w:rsidR="004C408F" w:rsidRPr="00EE2852">
        <w:rPr>
          <w:rFonts w:ascii="Times New Roman" w:hAnsi="Times New Roman"/>
          <w:sz w:val="24"/>
          <w:szCs w:val="24"/>
        </w:rPr>
        <w:t>.</w:t>
      </w:r>
      <w:r w:rsidR="00F62B0A" w:rsidRPr="00EE2852">
        <w:rPr>
          <w:rFonts w:ascii="Times New Roman" w:hAnsi="Times New Roman"/>
          <w:sz w:val="24"/>
          <w:szCs w:val="24"/>
        </w:rPr>
        <w:t xml:space="preserve"> </w:t>
      </w:r>
    </w:p>
    <w:p w:rsidR="00EE2852" w:rsidRPr="00EE2852" w:rsidRDefault="00EE2852" w:rsidP="00F152AB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F62B0A" w:rsidRPr="00EE2852" w:rsidRDefault="00F62B0A" w:rsidP="00F152AB">
      <w:pPr>
        <w:spacing w:after="0" w:line="23" w:lineRule="atLeast"/>
        <w:jc w:val="both"/>
        <w:rPr>
          <w:sz w:val="24"/>
          <w:szCs w:val="24"/>
        </w:rPr>
      </w:pPr>
      <w:r w:rsidRPr="00EE2852">
        <w:rPr>
          <w:rFonts w:ascii="Times New Roman" w:hAnsi="Times New Roman"/>
          <w:sz w:val="24"/>
          <w:szCs w:val="24"/>
        </w:rPr>
        <w:t xml:space="preserve">Utalentowani matematycy </w:t>
      </w:r>
      <w:r w:rsidR="002C1E9E" w:rsidRPr="00EE2852">
        <w:rPr>
          <w:rFonts w:ascii="Times New Roman" w:hAnsi="Times New Roman"/>
          <w:sz w:val="24"/>
          <w:szCs w:val="24"/>
        </w:rPr>
        <w:t xml:space="preserve"> </w:t>
      </w:r>
      <w:r w:rsidRPr="00EE2852">
        <w:rPr>
          <w:rFonts w:ascii="Times New Roman" w:hAnsi="Times New Roman"/>
          <w:sz w:val="24"/>
          <w:szCs w:val="24"/>
        </w:rPr>
        <w:t>odpowiadali na pytania związane z kalendarzem Majów, długością wstążki do obwiązania prezentu oraz rozwiązywali takie  na przykład  zadanie:</w:t>
      </w:r>
    </w:p>
    <w:p w:rsidR="000C220C" w:rsidRPr="00EE2852" w:rsidRDefault="00F62B0A" w:rsidP="00F6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EE2852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 </w:t>
      </w:r>
    </w:p>
    <w:p w:rsidR="00F62B0A" w:rsidRPr="00EE2852" w:rsidRDefault="00F62B0A" w:rsidP="00F6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EE2852">
        <w:rPr>
          <w:rFonts w:ascii="Times New Roman" w:hAnsi="Times New Roman"/>
          <w:i/>
          <w:color w:val="000000"/>
          <w:sz w:val="24"/>
          <w:szCs w:val="24"/>
          <w:lang w:eastAsia="pl-PL"/>
        </w:rPr>
        <w:t xml:space="preserve">Bogacz ma 1 000 000 złotych, a biedak posiada zaledwie złotówkę. Bogacz dał biedakowi tysiąc złotych. O ile procent wzbogacił się biedak, a o ile procent zubożał bogacz? </w:t>
      </w:r>
    </w:p>
    <w:p w:rsidR="00EE2852" w:rsidRPr="00EE2852" w:rsidRDefault="00EE2852" w:rsidP="00EE2852">
      <w:pPr>
        <w:pStyle w:val="NormalnyWeb"/>
        <w:spacing w:before="0" w:beforeAutospacing="0" w:after="0" w:afterAutospacing="0"/>
        <w:jc w:val="both"/>
        <w:rPr>
          <w:rFonts w:eastAsia="Calibri"/>
          <w:i/>
          <w:color w:val="000000"/>
        </w:rPr>
      </w:pPr>
    </w:p>
    <w:p w:rsidR="00EE2852" w:rsidRPr="00EE2852" w:rsidRDefault="002C1E9E" w:rsidP="00EE2852">
      <w:pPr>
        <w:pStyle w:val="NormalnyWeb"/>
        <w:spacing w:before="0" w:beforeAutospacing="0" w:after="0" w:afterAutospacing="0"/>
        <w:jc w:val="both"/>
      </w:pPr>
      <w:r w:rsidRPr="00EE2852">
        <w:t xml:space="preserve">Wszystkie </w:t>
      </w:r>
      <w:r w:rsidR="000C220C" w:rsidRPr="00EE2852">
        <w:t xml:space="preserve">tegoroczne </w:t>
      </w:r>
      <w:r w:rsidRPr="00EE2852">
        <w:t>z</w:t>
      </w:r>
      <w:r w:rsidR="002057D1" w:rsidRPr="00EE2852">
        <w:t>a</w:t>
      </w:r>
      <w:r w:rsidRPr="00EE2852">
        <w:t>dania</w:t>
      </w:r>
      <w:r w:rsidR="000C220C" w:rsidRPr="00EE2852">
        <w:t xml:space="preserve"> </w:t>
      </w:r>
      <w:r w:rsidRPr="00EE2852">
        <w:t xml:space="preserve">są </w:t>
      </w:r>
      <w:r w:rsidR="007614FF" w:rsidRPr="00EE2852">
        <w:t xml:space="preserve">już </w:t>
      </w:r>
      <w:r w:rsidR="000C220C" w:rsidRPr="00EE2852">
        <w:t>o</w:t>
      </w:r>
      <w:r w:rsidRPr="00EE2852">
        <w:t xml:space="preserve">publikowane na stronie </w:t>
      </w:r>
      <w:hyperlink r:id="rId5" w:history="1">
        <w:r w:rsidR="007614FF" w:rsidRPr="00EE2852">
          <w:rPr>
            <w:rStyle w:val="Hipercze"/>
            <w:b/>
          </w:rPr>
          <w:t>www.ekos.edu.pl/konkurs</w:t>
        </w:r>
      </w:hyperlink>
      <w:r w:rsidRPr="00EE2852">
        <w:t>.</w:t>
      </w:r>
      <w:r w:rsidR="007614FF" w:rsidRPr="00EE2852">
        <w:t xml:space="preserve"> </w:t>
      </w:r>
    </w:p>
    <w:p w:rsidR="00EE2852" w:rsidRPr="00EE2852" w:rsidRDefault="00EE2852" w:rsidP="00EE2852">
      <w:pPr>
        <w:pStyle w:val="NormalnyWeb"/>
        <w:spacing w:before="0" w:beforeAutospacing="0" w:after="0" w:afterAutospacing="0"/>
        <w:jc w:val="both"/>
      </w:pPr>
    </w:p>
    <w:p w:rsidR="00A951F8" w:rsidRPr="00EE2852" w:rsidRDefault="00EE2852" w:rsidP="00EE2852">
      <w:pPr>
        <w:pStyle w:val="NormalnyWeb"/>
        <w:spacing w:before="0" w:beforeAutospacing="0" w:after="0" w:afterAutospacing="0"/>
        <w:jc w:val="both"/>
      </w:pPr>
      <w:r w:rsidRPr="00EE2852">
        <w:lastRenderedPageBreak/>
        <w:t>A</w:t>
      </w:r>
      <w:r w:rsidR="00A608BC" w:rsidRPr="00EE2852">
        <w:t xml:space="preserve">utorami </w:t>
      </w:r>
      <w:r w:rsidRPr="00EE2852">
        <w:t xml:space="preserve">zadań </w:t>
      </w:r>
      <w:r w:rsidR="00A608BC" w:rsidRPr="00EE2852">
        <w:t>są nauczyciele</w:t>
      </w:r>
      <w:r w:rsidR="000C220C" w:rsidRPr="00EE2852">
        <w:t xml:space="preserve"> społecznych szkół prowadzonych </w:t>
      </w:r>
      <w:r w:rsidR="001D24BD" w:rsidRPr="00EE2852">
        <w:t xml:space="preserve">w Swarzędzu </w:t>
      </w:r>
      <w:r w:rsidR="00A608BC" w:rsidRPr="00EE2852">
        <w:t>przez organizatora Konkursu – Fundację Edukacji Społecznej „EKOS”</w:t>
      </w:r>
      <w:r w:rsidRPr="00EE2852">
        <w:t xml:space="preserve"> oraz współpracujący z nimi nauczyciele akademiccy.</w:t>
      </w:r>
      <w:r w:rsidR="00A608BC" w:rsidRPr="00EE2852">
        <w:t xml:space="preserve">. </w:t>
      </w:r>
    </w:p>
    <w:p w:rsidR="008F1F26" w:rsidRPr="00EE2852" w:rsidRDefault="00F97249" w:rsidP="00EE2852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2956560</wp:posOffset>
            </wp:positionV>
            <wp:extent cx="1466850" cy="447675"/>
            <wp:effectExtent l="19050" t="0" r="0" b="0"/>
            <wp:wrapTight wrapText="bothSides">
              <wp:wrapPolygon edited="0">
                <wp:start x="-281" y="0"/>
                <wp:lineTo x="-281" y="21140"/>
                <wp:lineTo x="21600" y="21140"/>
                <wp:lineTo x="21600" y="0"/>
                <wp:lineTo x="-281" y="0"/>
              </wp:wrapPolygon>
            </wp:wrapTight>
            <wp:docPr id="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2956560</wp:posOffset>
            </wp:positionV>
            <wp:extent cx="1027430" cy="524510"/>
            <wp:effectExtent l="19050" t="0" r="1270" b="0"/>
            <wp:wrapTight wrapText="bothSides">
              <wp:wrapPolygon edited="0">
                <wp:start x="-400" y="0"/>
                <wp:lineTo x="-400" y="21182"/>
                <wp:lineTo x="21627" y="21182"/>
                <wp:lineTo x="21627" y="0"/>
                <wp:lineTo x="-400" y="0"/>
              </wp:wrapPolygon>
            </wp:wrapTight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459F" w:rsidRPr="00EE2852">
        <w:t xml:space="preserve">Wyniki dwudziestej </w:t>
      </w:r>
      <w:r w:rsidR="00F62B0A" w:rsidRPr="00EE2852">
        <w:t xml:space="preserve">drugiej </w:t>
      </w:r>
      <w:r w:rsidR="006F459F" w:rsidRPr="00EE2852">
        <w:t xml:space="preserve"> edycji „Złotej Żaby”</w:t>
      </w:r>
      <w:r w:rsidR="0098620D" w:rsidRPr="00EE2852">
        <w:t xml:space="preserve"> (konkurs dla gimnazjalistów)</w:t>
      </w:r>
      <w:r w:rsidR="006F459F" w:rsidRPr="00EE2852">
        <w:t xml:space="preserve"> i </w:t>
      </w:r>
      <w:r w:rsidR="000C220C" w:rsidRPr="00EE2852">
        <w:t xml:space="preserve">piętnastej </w:t>
      </w:r>
      <w:r w:rsidR="006F459F" w:rsidRPr="00EE2852">
        <w:t>edycji „Złotej Żabki”</w:t>
      </w:r>
      <w:r w:rsidR="0098620D" w:rsidRPr="00EE2852">
        <w:t xml:space="preserve"> (</w:t>
      </w:r>
      <w:r w:rsidR="006F459F" w:rsidRPr="00EE2852">
        <w:t xml:space="preserve">dla uczniów szkół podstawowych) </w:t>
      </w:r>
      <w:r w:rsidR="0098620D" w:rsidRPr="00EE2852">
        <w:t>zo</w:t>
      </w:r>
      <w:r w:rsidR="000C220C" w:rsidRPr="00EE2852">
        <w:t>staną ogłoszone 18</w:t>
      </w:r>
      <w:r w:rsidR="00956773" w:rsidRPr="00EE2852">
        <w:t xml:space="preserve"> kwietnia 2015</w:t>
      </w:r>
      <w:r w:rsidR="0098620D" w:rsidRPr="00EE2852">
        <w:t xml:space="preserve"> r. </w:t>
      </w:r>
      <w:r w:rsidR="009A277C" w:rsidRPr="00EE2852">
        <w:t xml:space="preserve">Zwycięzcy będą </w:t>
      </w:r>
      <w:r w:rsidR="00D11191" w:rsidRPr="00EE2852">
        <w:t xml:space="preserve">zaproszeni </w:t>
      </w:r>
      <w:r w:rsidR="00455634" w:rsidRPr="00EE2852">
        <w:t>do Swarzędza</w:t>
      </w:r>
      <w:r w:rsidR="008909D9" w:rsidRPr="00EE2852">
        <w:t xml:space="preserve"> </w:t>
      </w:r>
      <w:r w:rsidR="00D11191" w:rsidRPr="00EE2852">
        <w:t>na</w:t>
      </w:r>
      <w:r w:rsidR="007A4D09" w:rsidRPr="00EE2852">
        <w:t xml:space="preserve"> </w:t>
      </w:r>
      <w:r w:rsidR="00D11191" w:rsidRPr="00EE2852">
        <w:t xml:space="preserve"> uroczystą galę ogłoszenia wyników. Będą flesz</w:t>
      </w:r>
      <w:r w:rsidR="00152F98" w:rsidRPr="00EE2852">
        <w:t xml:space="preserve">e fotoaparatów, kamery i brawa, </w:t>
      </w:r>
      <w:r w:rsidR="00D11191" w:rsidRPr="00EE2852">
        <w:t xml:space="preserve">satysfakcja i radość z odniesionego zwycięstwa. </w:t>
      </w:r>
      <w:r w:rsidR="006C1D76" w:rsidRPr="00EE2852">
        <w:t>Jak zawsze -</w:t>
      </w:r>
      <w:r w:rsidR="0056260D" w:rsidRPr="00EE2852">
        <w:t xml:space="preserve"> </w:t>
      </w:r>
      <w:r w:rsidR="00E6685C" w:rsidRPr="00EE2852">
        <w:t xml:space="preserve">laureatów czeka też specjalna artystyczna niespodzianka. </w:t>
      </w:r>
      <w:r w:rsidR="00D11191" w:rsidRPr="00EE2852">
        <w:t>Uhono</w:t>
      </w:r>
      <w:r w:rsidR="009A277C" w:rsidRPr="00EE2852">
        <w:t xml:space="preserve">rowanych zostanie ponad 90 osób – 80 uczniów oraz </w:t>
      </w:r>
      <w:r w:rsidR="00455634" w:rsidRPr="00EE2852">
        <w:t xml:space="preserve">ci </w:t>
      </w:r>
      <w:r w:rsidR="009A277C" w:rsidRPr="00EE2852">
        <w:t>nauczyciele, których uczniowie odnieśli największy sukces.</w:t>
      </w:r>
      <w:r w:rsidR="00FD6DF3" w:rsidRPr="00EE2852">
        <w:t xml:space="preserve"> </w:t>
      </w:r>
      <w:r w:rsidR="00EF4CF3" w:rsidRPr="00EE2852">
        <w:t>Nagrody</w:t>
      </w:r>
      <w:r w:rsidR="004D691C" w:rsidRPr="00EE2852">
        <w:t xml:space="preserve"> to</w:t>
      </w:r>
      <w:r w:rsidR="00EF4CF3" w:rsidRPr="00EE2852">
        <w:t xml:space="preserve"> </w:t>
      </w:r>
      <w:r w:rsidR="001C084E" w:rsidRPr="00EE2852">
        <w:t xml:space="preserve">statuetki złotej żaby, </w:t>
      </w:r>
      <w:r w:rsidR="002057D1" w:rsidRPr="00EE2852">
        <w:t>pomoce naukowe, sprzęt elektronic</w:t>
      </w:r>
      <w:r w:rsidR="007A4D09" w:rsidRPr="00EE2852">
        <w:t>zny</w:t>
      </w:r>
      <w:r w:rsidR="00DB203F" w:rsidRPr="00EE2852">
        <w:t xml:space="preserve">, </w:t>
      </w:r>
      <w:r w:rsidR="00561993" w:rsidRPr="00EE2852">
        <w:t xml:space="preserve">gry edukacyjne, </w:t>
      </w:r>
      <w:r w:rsidR="00DB203F" w:rsidRPr="00EE2852">
        <w:t>książki</w:t>
      </w:r>
      <w:r w:rsidR="007A4D09" w:rsidRPr="00EE2852">
        <w:t>.</w:t>
      </w:r>
      <w:r w:rsidR="001C084E" w:rsidRPr="00EE2852">
        <w:t xml:space="preserve"> </w:t>
      </w:r>
      <w:r w:rsidR="00FD6DF3" w:rsidRPr="00EE2852">
        <w:t xml:space="preserve">Udział w konkursach jest darmowy dla uczniów i szkół. </w:t>
      </w:r>
      <w:r w:rsidR="00A951F8" w:rsidRPr="00EE2852">
        <w:t xml:space="preserve">Patronat nad konkursem w dziedzinie języka polskiego i literatury sprawuje Instytut Filologii Polskiej Uniwersytetu im. Adama Mickiewicza w  Poznaniu, a w dziedzinie matematyki – Katedra Matematyki Stosowanej Uniwersytetu Ekonomicznego w Poznaniu </w:t>
      </w:r>
      <w:r w:rsidR="008F1F26" w:rsidRPr="00EE2852">
        <w:rPr>
          <w:color w:val="000000"/>
        </w:rPr>
        <w:t>Konkursy są współfinansowane ze środków</w:t>
      </w:r>
      <w:r w:rsidR="0064409C" w:rsidRPr="00EE2852">
        <w:rPr>
          <w:color w:val="000000"/>
        </w:rPr>
        <w:t xml:space="preserve"> </w:t>
      </w:r>
      <w:r w:rsidR="000C220C" w:rsidRPr="00EE2852">
        <w:rPr>
          <w:color w:val="000000"/>
        </w:rPr>
        <w:t>Województwa W</w:t>
      </w:r>
      <w:r w:rsidR="0064409C" w:rsidRPr="00EE2852">
        <w:rPr>
          <w:color w:val="000000"/>
        </w:rPr>
        <w:t>ielkopolskiego</w:t>
      </w:r>
      <w:r w:rsidR="008F1F26" w:rsidRPr="00EE2852">
        <w:rPr>
          <w:color w:val="000000"/>
        </w:rPr>
        <w:t>, powiatów</w:t>
      </w:r>
      <w:r w:rsidR="0064409C" w:rsidRPr="00EE2852">
        <w:rPr>
          <w:color w:val="000000"/>
        </w:rPr>
        <w:t>: poznańskiego i wolsztyńskiego</w:t>
      </w:r>
      <w:r w:rsidR="008F1F26" w:rsidRPr="00EE2852">
        <w:rPr>
          <w:color w:val="000000"/>
        </w:rPr>
        <w:t>, miast i gmin: Kostrzyn, Kórnik, Luboń, Swarzędz, Szamotuły, Września.</w:t>
      </w:r>
      <w:r w:rsidR="0064409C" w:rsidRPr="00EE2852">
        <w:rPr>
          <w:color w:val="000000"/>
        </w:rPr>
        <w:t xml:space="preserve"> </w:t>
      </w:r>
      <w:r w:rsidR="00FD6DF3" w:rsidRPr="00EE2852">
        <w:t xml:space="preserve">Organizator ufundował też specjalne stypendia. </w:t>
      </w:r>
      <w:r w:rsidR="0064409C" w:rsidRPr="00EE2852">
        <w:rPr>
          <w:color w:val="000000"/>
        </w:rPr>
        <w:t>Marszałek  Województwa Marek Woźniak objął „Złotą Żabę” i „Złotą Żabkę” swoim patronatem honorowym.</w:t>
      </w:r>
      <w:r w:rsidR="006701BE" w:rsidRPr="00EE2852">
        <w:t xml:space="preserve"> </w:t>
      </w:r>
    </w:p>
    <w:p w:rsidR="006701BE" w:rsidRDefault="00F97249" w:rsidP="008F1F26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51435</wp:posOffset>
            </wp:positionV>
            <wp:extent cx="738505" cy="738505"/>
            <wp:effectExtent l="19050" t="0" r="4445" b="0"/>
            <wp:wrapTight wrapText="bothSides">
              <wp:wrapPolygon edited="0">
                <wp:start x="-557" y="0"/>
                <wp:lineTo x="-557" y="21173"/>
                <wp:lineTo x="21730" y="21173"/>
                <wp:lineTo x="21730" y="0"/>
                <wp:lineTo x="-557" y="0"/>
              </wp:wrapPolygon>
            </wp:wrapTight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F26" w:rsidRPr="00F03753">
        <w:t>Pa</w:t>
      </w:r>
      <w:r w:rsidR="006701BE">
        <w:t>tronat</w:t>
      </w:r>
      <w:r w:rsidR="008F1F26" w:rsidRPr="00F03753">
        <w:t xml:space="preserve">: </w:t>
      </w:r>
      <w:r w:rsidR="00B87775" w:rsidRPr="00F03753">
        <w:t xml:space="preserve">      </w:t>
      </w:r>
      <w:r w:rsidR="00561993" w:rsidRPr="00F03753">
        <w:t xml:space="preserve">       </w:t>
      </w:r>
      <w:r w:rsidR="00B87775" w:rsidRPr="00F03753">
        <w:t xml:space="preserve">  </w:t>
      </w:r>
      <w:r w:rsidR="006701BE">
        <w:tab/>
      </w:r>
      <w:r w:rsidR="006701BE">
        <w:tab/>
      </w:r>
      <w:r w:rsidR="006701BE">
        <w:tab/>
      </w:r>
      <w:r w:rsidR="006701BE">
        <w:tab/>
      </w:r>
      <w:r w:rsidR="006701BE">
        <w:tab/>
      </w:r>
      <w:r w:rsidR="006701BE">
        <w:tab/>
      </w:r>
    </w:p>
    <w:p w:rsidR="006701BE" w:rsidRDefault="00F97249" w:rsidP="008F1F26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353060</wp:posOffset>
            </wp:positionV>
            <wp:extent cx="914400" cy="409575"/>
            <wp:effectExtent l="19050" t="0" r="0" b="0"/>
            <wp:wrapTight wrapText="bothSides">
              <wp:wrapPolygon edited="0">
                <wp:start x="-450" y="0"/>
                <wp:lineTo x="-450" y="21098"/>
                <wp:lineTo x="21600" y="21098"/>
                <wp:lineTo x="21600" y="0"/>
                <wp:lineTo x="-450" y="0"/>
              </wp:wrapPolygon>
            </wp:wrapTight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295910</wp:posOffset>
            </wp:positionV>
            <wp:extent cx="1190625" cy="619125"/>
            <wp:effectExtent l="19050" t="0" r="9525" b="0"/>
            <wp:wrapTight wrapText="bothSides">
              <wp:wrapPolygon edited="0">
                <wp:start x="-346" y="0"/>
                <wp:lineTo x="-346" y="21268"/>
                <wp:lineTo x="21773" y="21268"/>
                <wp:lineTo x="21773" y="0"/>
                <wp:lineTo x="-346" y="0"/>
              </wp:wrapPolygon>
            </wp:wrapTight>
            <wp:docPr id="1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258445</wp:posOffset>
            </wp:positionV>
            <wp:extent cx="1131570" cy="492760"/>
            <wp:effectExtent l="19050" t="0" r="0" b="0"/>
            <wp:wrapTight wrapText="bothSides">
              <wp:wrapPolygon edited="0">
                <wp:start x="-364" y="0"/>
                <wp:lineTo x="-364" y="20876"/>
                <wp:lineTo x="21455" y="20876"/>
                <wp:lineTo x="21455" y="0"/>
                <wp:lineTo x="-364" y="0"/>
              </wp:wrapPolygon>
            </wp:wrapTight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295910</wp:posOffset>
            </wp:positionV>
            <wp:extent cx="904875" cy="466725"/>
            <wp:effectExtent l="19050" t="0" r="9525" b="0"/>
            <wp:wrapTight wrapText="bothSides">
              <wp:wrapPolygon edited="0">
                <wp:start x="-455" y="0"/>
                <wp:lineTo x="-455" y="21159"/>
                <wp:lineTo x="21827" y="21159"/>
                <wp:lineTo x="21827" y="0"/>
                <wp:lineTo x="-455" y="0"/>
              </wp:wrapPolygon>
            </wp:wrapTight>
            <wp:docPr id="12" name="Obraz 95" descr="C:\Documents and Settings\admin\Pulpit\marta\SZKOŁA\II rok 2011-12\Zaba\logotypy\logo_wrzes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5" descr="C:\Documents and Settings\admin\Pulpit\marta\SZKOŁA\II rok 2011-12\Zaba\logotypy\logo_wrzes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833120</wp:posOffset>
            </wp:positionV>
            <wp:extent cx="457200" cy="523875"/>
            <wp:effectExtent l="19050" t="0" r="0" b="0"/>
            <wp:wrapTight wrapText="bothSides">
              <wp:wrapPolygon edited="0">
                <wp:start x="-900" y="0"/>
                <wp:lineTo x="-900" y="21207"/>
                <wp:lineTo x="21600" y="21207"/>
                <wp:lineTo x="21600" y="0"/>
                <wp:lineTo x="-900" y="0"/>
              </wp:wrapPolygon>
            </wp:wrapTight>
            <wp:docPr id="11" name="Obraz 100" descr="C:\Documents and Settings\admin\Pulpit\marta\SZKOŁA\II rok 2011-12\Zaba\logotypy\inne\lu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0" descr="C:\Documents and Settings\admin\Pulpit\marta\SZKOŁA\II rok 2011-12\Zaba\logotypy\inne\lub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833120</wp:posOffset>
            </wp:positionV>
            <wp:extent cx="438150" cy="523875"/>
            <wp:effectExtent l="19050" t="0" r="0" b="0"/>
            <wp:wrapTight wrapText="bothSides">
              <wp:wrapPolygon edited="0">
                <wp:start x="-939" y="0"/>
                <wp:lineTo x="-939" y="21207"/>
                <wp:lineTo x="21600" y="21207"/>
                <wp:lineTo x="21600" y="0"/>
                <wp:lineTo x="-939" y="0"/>
              </wp:wrapPolygon>
            </wp:wrapTight>
            <wp:docPr id="19" name="Obraz 102" descr="C:\Documents and Settings\admin\Pulpit\marta\SZKOŁA\II rok 2011-12\Zaba\logotypy\inne\szamotuly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2" descr="C:\Documents and Settings\admin\Pulpit\marta\SZKOŁA\II rok 2011-12\Zaba\logotypy\inne\szamotulyLogo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889000</wp:posOffset>
            </wp:positionV>
            <wp:extent cx="447675" cy="523875"/>
            <wp:effectExtent l="19050" t="0" r="9525" b="0"/>
            <wp:wrapTight wrapText="bothSides">
              <wp:wrapPolygon edited="0">
                <wp:start x="-919" y="0"/>
                <wp:lineTo x="-919" y="15709"/>
                <wp:lineTo x="4596" y="21207"/>
                <wp:lineTo x="8272" y="21207"/>
                <wp:lineTo x="13787" y="21207"/>
                <wp:lineTo x="16545" y="21207"/>
                <wp:lineTo x="22060" y="15709"/>
                <wp:lineTo x="22060" y="0"/>
                <wp:lineTo x="-919" y="0"/>
              </wp:wrapPolygon>
            </wp:wrapTight>
            <wp:docPr id="17" name="Obraz 97" descr="C:\Documents and Settings\admin\Pulpit\marta\SZKOŁA\II rok 2011-12\Zaba\logotypy\inne\herb_Kostrzy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C:\Documents and Settings\admin\Pulpit\marta\SZKOŁA\II rok 2011-12\Zaba\logotypy\inne\herb_Kostrzyn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889000</wp:posOffset>
            </wp:positionV>
            <wp:extent cx="771525" cy="542925"/>
            <wp:effectExtent l="19050" t="0" r="9525" b="0"/>
            <wp:wrapTight wrapText="bothSides">
              <wp:wrapPolygon edited="0">
                <wp:start x="-533" y="0"/>
                <wp:lineTo x="-533" y="21221"/>
                <wp:lineTo x="21867" y="21221"/>
                <wp:lineTo x="21867" y="0"/>
                <wp:lineTo x="-533" y="0"/>
              </wp:wrapPolygon>
            </wp:wrapTight>
            <wp:docPr id="15" name="Obraz 94" descr="C:\Documents and Settings\admin\Pulpit\marta\SZKOŁA\II rok 2011-12\Zaba\logotypy\logo_po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4" descr="C:\Documents and Settings\admin\Pulpit\marta\SZKOŁA\II rok 2011-12\Zaba\logotypy\logo_powia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241300</wp:posOffset>
            </wp:positionV>
            <wp:extent cx="1000125" cy="647700"/>
            <wp:effectExtent l="19050" t="0" r="9525" b="0"/>
            <wp:wrapTight wrapText="bothSides">
              <wp:wrapPolygon edited="0">
                <wp:start x="-411" y="0"/>
                <wp:lineTo x="-411" y="20965"/>
                <wp:lineTo x="21806" y="20965"/>
                <wp:lineTo x="21806" y="0"/>
                <wp:lineTo x="-411" y="0"/>
              </wp:wrapPolygon>
            </wp:wrapTight>
            <wp:docPr id="13" name="Obraz 93" descr="C:\Documents and Settings\admin\Pulpit\marta\SZKOŁA\II rok 2011-12\Zaba\logotypy\Logo Gminy Kórnik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3" descr="C:\Documents and Settings\admin\Pulpit\marta\SZKOŁA\II rok 2011-12\Zaba\logotypy\Logo Gminy Kórnik - 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1BE">
        <w:t>Wsparcie:</w:t>
      </w:r>
      <w:r w:rsidR="006701BE">
        <w:tab/>
      </w:r>
      <w:r w:rsidR="006701BE">
        <w:tab/>
      </w:r>
    </w:p>
    <w:p w:rsidR="006701BE" w:rsidRDefault="00F97249" w:rsidP="008F1F26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123190</wp:posOffset>
            </wp:positionV>
            <wp:extent cx="904875" cy="523875"/>
            <wp:effectExtent l="19050" t="0" r="9525" b="0"/>
            <wp:wrapTight wrapText="bothSides">
              <wp:wrapPolygon edited="0">
                <wp:start x="10004" y="1571"/>
                <wp:lineTo x="909" y="3927"/>
                <wp:lineTo x="0" y="10996"/>
                <wp:lineTo x="2274" y="14138"/>
                <wp:lineTo x="-455" y="20422"/>
                <wp:lineTo x="21827" y="20422"/>
                <wp:lineTo x="21827" y="19636"/>
                <wp:lineTo x="19554" y="16495"/>
                <wp:lineTo x="16371" y="14138"/>
                <wp:lineTo x="21373" y="10996"/>
                <wp:lineTo x="20918" y="4713"/>
                <wp:lineTo x="14097" y="1571"/>
                <wp:lineTo x="10004" y="1571"/>
              </wp:wrapPolygon>
            </wp:wrapTight>
            <wp:docPr id="32" name="Obraz 96" descr="C:\Documents and Settings\admin\Pulpit\marta\SZKOŁA\II rok 2011-12\Zaba\logotypy\logo_merk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 descr="C:\Documents and Settings\admin\Pulpit\marta\SZKOŁA\II rok 2011-12\Zaba\logotypy\logo_merkur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E4F" w:rsidRDefault="00716E4F" w:rsidP="00716E4F">
      <w:pPr>
        <w:pStyle w:val="NormalnyWeb"/>
        <w:rPr>
          <w:noProof/>
        </w:rPr>
      </w:pPr>
      <w:r>
        <w:t xml:space="preserve">Patron </w:t>
      </w:r>
      <w:r w:rsidR="008F1F26" w:rsidRPr="00F03753">
        <w:t xml:space="preserve">medialny: </w:t>
      </w:r>
      <w:r>
        <w:rPr>
          <w:noProof/>
        </w:rPr>
        <w:t xml:space="preserve">                      </w:t>
      </w:r>
    </w:p>
    <w:p w:rsidR="006701BE" w:rsidRDefault="00F97249" w:rsidP="00716E4F">
      <w:pPr>
        <w:pStyle w:val="NormalnyWeb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570230</wp:posOffset>
            </wp:positionV>
            <wp:extent cx="838200" cy="379095"/>
            <wp:effectExtent l="19050" t="0" r="0" b="0"/>
            <wp:wrapTight wrapText="bothSides">
              <wp:wrapPolygon edited="0">
                <wp:start x="-491" y="0"/>
                <wp:lineTo x="-491" y="20623"/>
                <wp:lineTo x="21600" y="20623"/>
                <wp:lineTo x="21600" y="0"/>
                <wp:lineTo x="-491" y="0"/>
              </wp:wrapPolygon>
            </wp:wrapTight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284480</wp:posOffset>
            </wp:positionV>
            <wp:extent cx="1190625" cy="182880"/>
            <wp:effectExtent l="19050" t="0" r="9525" b="0"/>
            <wp:wrapTight wrapText="bothSides">
              <wp:wrapPolygon edited="0">
                <wp:start x="-346" y="0"/>
                <wp:lineTo x="-346" y="20250"/>
                <wp:lineTo x="21773" y="20250"/>
                <wp:lineTo x="21773" y="0"/>
                <wp:lineTo x="-346" y="0"/>
              </wp:wrapPolygon>
            </wp:wrapTight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608330</wp:posOffset>
            </wp:positionV>
            <wp:extent cx="942975" cy="381000"/>
            <wp:effectExtent l="19050" t="0" r="9525" b="0"/>
            <wp:wrapTight wrapText="bothSides">
              <wp:wrapPolygon edited="0">
                <wp:start x="-436" y="0"/>
                <wp:lineTo x="-436" y="20520"/>
                <wp:lineTo x="21818" y="20520"/>
                <wp:lineTo x="21818" y="0"/>
                <wp:lineTo x="-436" y="0"/>
              </wp:wrapPolygon>
            </wp:wrapTight>
            <wp:docPr id="2" name="Obraz 5" descr="D:\Pulpit\Złota Żaba2013-14\pro_femina_logo_CI_02_h100pix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:\Pulpit\Złota Żaba2013-14\pro_femina_logo_CI_02_h100pixels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284480</wp:posOffset>
            </wp:positionV>
            <wp:extent cx="501015" cy="565150"/>
            <wp:effectExtent l="19050" t="0" r="0" b="0"/>
            <wp:wrapTight wrapText="bothSides">
              <wp:wrapPolygon edited="0">
                <wp:start x="-821" y="0"/>
                <wp:lineTo x="-821" y="21115"/>
                <wp:lineTo x="21354" y="21115"/>
                <wp:lineTo x="21354" y="0"/>
                <wp:lineTo x="-821" y="0"/>
              </wp:wrapPolygon>
            </wp:wrapTight>
            <wp:docPr id="6" name="Obraz 2" descr="D:\Pulpit\Złota Żaba2013-14\logo-kolor-ma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Pulpit\Złota Żaba2013-14\logo-kolor-mał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151130</wp:posOffset>
            </wp:positionV>
            <wp:extent cx="1251585" cy="419100"/>
            <wp:effectExtent l="19050" t="0" r="5715" b="0"/>
            <wp:wrapTight wrapText="bothSides">
              <wp:wrapPolygon edited="0">
                <wp:start x="-329" y="0"/>
                <wp:lineTo x="-329" y="20618"/>
                <wp:lineTo x="21699" y="20618"/>
                <wp:lineTo x="21699" y="0"/>
                <wp:lineTo x="-329" y="0"/>
              </wp:wrapPolygon>
            </wp:wrapTight>
            <wp:docPr id="3" name="Obraz 11" descr="C:\Documents and Settings\Wojciech_Pogasz\Ustawienia lokalne\Temporary Internet Files\Content.Word\INC_poziom_k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Documents and Settings\Wojciech_Pogasz\Ustawienia lokalne\Temporary Internet Files\Content.Word\INC_poziom_kolor_RG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763270</wp:posOffset>
            </wp:positionV>
            <wp:extent cx="1171575" cy="226060"/>
            <wp:effectExtent l="19050" t="0" r="9525" b="0"/>
            <wp:wrapTight wrapText="bothSides">
              <wp:wrapPolygon edited="0">
                <wp:start x="-351" y="0"/>
                <wp:lineTo x="-351" y="20022"/>
                <wp:lineTo x="21776" y="20022"/>
                <wp:lineTo x="21776" y="0"/>
                <wp:lineTo x="-351" y="0"/>
              </wp:wrapPolygon>
            </wp:wrapTight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284480</wp:posOffset>
            </wp:positionV>
            <wp:extent cx="1038225" cy="285750"/>
            <wp:effectExtent l="19050" t="0" r="9525" b="0"/>
            <wp:wrapTight wrapText="bothSides">
              <wp:wrapPolygon edited="0">
                <wp:start x="-396" y="0"/>
                <wp:lineTo x="-396" y="20160"/>
                <wp:lineTo x="21798" y="20160"/>
                <wp:lineTo x="21798" y="1440"/>
                <wp:lineTo x="4756" y="0"/>
                <wp:lineTo x="-396" y="0"/>
              </wp:wrapPolygon>
            </wp:wrapTight>
            <wp:docPr id="4" name="Obraz 4" descr="C:\Documents and Settings\Wojciech_Pogasz\Ustawienia lokalne\Temporary Internet Files\Content.Word\DRS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Documents and Settings\Wojciech_Pogasz\Ustawienia lokalne\Temporary Internet Files\Content.Word\DRSW_logo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303530</wp:posOffset>
            </wp:positionV>
            <wp:extent cx="1066800" cy="266700"/>
            <wp:effectExtent l="19050" t="0" r="0" b="0"/>
            <wp:wrapTight wrapText="bothSides">
              <wp:wrapPolygon edited="0">
                <wp:start x="-386" y="0"/>
                <wp:lineTo x="-386" y="20057"/>
                <wp:lineTo x="21600" y="20057"/>
                <wp:lineTo x="21600" y="0"/>
                <wp:lineTo x="-386" y="0"/>
              </wp:wrapPolygon>
            </wp:wrapTight>
            <wp:docPr id="5" name="Obraz 3" descr="D:\Pulpit\Żaba\LOGO terrav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Pulpit\Żaba\LOGO terravit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E4F">
        <w:t xml:space="preserve">Sponsorzy:       </w:t>
      </w:r>
    </w:p>
    <w:p w:rsidR="00B87775" w:rsidRPr="006701BE" w:rsidRDefault="00642E5A" w:rsidP="008F1F26">
      <w:pPr>
        <w:pStyle w:val="NormalnyWeb"/>
        <w:jc w:val="both"/>
      </w:pPr>
      <w:r>
        <w:t xml:space="preserve"> </w:t>
      </w:r>
    </w:p>
    <w:p w:rsidR="00D05AAC" w:rsidRPr="00F03753" w:rsidRDefault="00D05AAC" w:rsidP="004D691C">
      <w:pPr>
        <w:jc w:val="both"/>
        <w:rPr>
          <w:rFonts w:ascii="Times New Roman" w:hAnsi="Times New Roman"/>
          <w:spacing w:val="-6"/>
          <w:sz w:val="24"/>
          <w:szCs w:val="24"/>
        </w:rPr>
      </w:pPr>
    </w:p>
    <w:p w:rsidR="00D05AAC" w:rsidRPr="00F03753" w:rsidRDefault="00EF4CF3" w:rsidP="00EF4CF3">
      <w:pPr>
        <w:jc w:val="both"/>
        <w:rPr>
          <w:rFonts w:ascii="Times New Roman" w:hAnsi="Times New Roman"/>
          <w:sz w:val="24"/>
          <w:szCs w:val="24"/>
        </w:rPr>
      </w:pPr>
      <w:r w:rsidRPr="00F03753">
        <w:rPr>
          <w:rFonts w:ascii="Times New Roman" w:hAnsi="Times New Roman"/>
          <w:sz w:val="24"/>
          <w:szCs w:val="24"/>
        </w:rPr>
        <w:tab/>
      </w:r>
    </w:p>
    <w:p w:rsidR="00EF4CF3" w:rsidRPr="00F03753" w:rsidRDefault="00EF4CF3" w:rsidP="00EF4CF3">
      <w:pPr>
        <w:jc w:val="both"/>
        <w:rPr>
          <w:rFonts w:ascii="Times New Roman" w:hAnsi="Times New Roman"/>
          <w:sz w:val="24"/>
          <w:szCs w:val="24"/>
        </w:rPr>
      </w:pPr>
      <w:r w:rsidRPr="00F03753">
        <w:rPr>
          <w:rFonts w:ascii="Times New Roman" w:hAnsi="Times New Roman"/>
          <w:sz w:val="24"/>
          <w:szCs w:val="24"/>
        </w:rPr>
        <w:tab/>
      </w:r>
      <w:r w:rsidRPr="00F03753">
        <w:rPr>
          <w:rFonts w:ascii="Times New Roman" w:hAnsi="Times New Roman"/>
          <w:sz w:val="24"/>
          <w:szCs w:val="24"/>
        </w:rPr>
        <w:tab/>
      </w:r>
      <w:r w:rsidRPr="00F03753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13BDC" w:rsidRPr="00F03753" w:rsidRDefault="00642E5A" w:rsidP="00642E5A">
      <w:pPr>
        <w:pStyle w:val="NormalnyWeb"/>
        <w:tabs>
          <w:tab w:val="left" w:pos="6450"/>
        </w:tabs>
        <w:jc w:val="both"/>
      </w:pPr>
      <w:r>
        <w:tab/>
      </w:r>
    </w:p>
    <w:sectPr w:rsidR="00A13BDC" w:rsidRPr="00F03753" w:rsidSect="007A4D0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1191"/>
    <w:rsid w:val="000468FA"/>
    <w:rsid w:val="00092E78"/>
    <w:rsid w:val="000B4C24"/>
    <w:rsid w:val="000C220C"/>
    <w:rsid w:val="000D2F8D"/>
    <w:rsid w:val="000F668F"/>
    <w:rsid w:val="00152F98"/>
    <w:rsid w:val="001C084E"/>
    <w:rsid w:val="001D24BD"/>
    <w:rsid w:val="002057D1"/>
    <w:rsid w:val="00254091"/>
    <w:rsid w:val="00264485"/>
    <w:rsid w:val="00276923"/>
    <w:rsid w:val="002A6351"/>
    <w:rsid w:val="002B63D7"/>
    <w:rsid w:val="002C1E9E"/>
    <w:rsid w:val="002F5934"/>
    <w:rsid w:val="00303EB6"/>
    <w:rsid w:val="00307D14"/>
    <w:rsid w:val="003E3656"/>
    <w:rsid w:val="00400493"/>
    <w:rsid w:val="00405DCA"/>
    <w:rsid w:val="00407806"/>
    <w:rsid w:val="0041534C"/>
    <w:rsid w:val="00455634"/>
    <w:rsid w:val="004C005E"/>
    <w:rsid w:val="004C408F"/>
    <w:rsid w:val="004D691C"/>
    <w:rsid w:val="004F52B2"/>
    <w:rsid w:val="00541D92"/>
    <w:rsid w:val="00561993"/>
    <w:rsid w:val="0056260D"/>
    <w:rsid w:val="0056463F"/>
    <w:rsid w:val="00577EE4"/>
    <w:rsid w:val="005925E9"/>
    <w:rsid w:val="005B54E9"/>
    <w:rsid w:val="005D6962"/>
    <w:rsid w:val="005E1A4B"/>
    <w:rsid w:val="00617A1F"/>
    <w:rsid w:val="006325D3"/>
    <w:rsid w:val="00633026"/>
    <w:rsid w:val="00642E5A"/>
    <w:rsid w:val="0064409C"/>
    <w:rsid w:val="00661B86"/>
    <w:rsid w:val="00665432"/>
    <w:rsid w:val="006701BE"/>
    <w:rsid w:val="006842F9"/>
    <w:rsid w:val="006B1F58"/>
    <w:rsid w:val="006B495D"/>
    <w:rsid w:val="006C1D76"/>
    <w:rsid w:val="006C4B1E"/>
    <w:rsid w:val="006E6DC9"/>
    <w:rsid w:val="006F459F"/>
    <w:rsid w:val="00716E4F"/>
    <w:rsid w:val="00736C54"/>
    <w:rsid w:val="00755CBF"/>
    <w:rsid w:val="007614FF"/>
    <w:rsid w:val="00772797"/>
    <w:rsid w:val="007A4D09"/>
    <w:rsid w:val="007B0604"/>
    <w:rsid w:val="007F6157"/>
    <w:rsid w:val="00833E0E"/>
    <w:rsid w:val="00836459"/>
    <w:rsid w:val="00847465"/>
    <w:rsid w:val="008909D9"/>
    <w:rsid w:val="008F1F26"/>
    <w:rsid w:val="00923E5F"/>
    <w:rsid w:val="00956773"/>
    <w:rsid w:val="00972ACD"/>
    <w:rsid w:val="0098620D"/>
    <w:rsid w:val="009A277C"/>
    <w:rsid w:val="009C01BA"/>
    <w:rsid w:val="00A0195B"/>
    <w:rsid w:val="00A13BDC"/>
    <w:rsid w:val="00A37B45"/>
    <w:rsid w:val="00A51B85"/>
    <w:rsid w:val="00A608BC"/>
    <w:rsid w:val="00A951F8"/>
    <w:rsid w:val="00AC784D"/>
    <w:rsid w:val="00B043A4"/>
    <w:rsid w:val="00B1606A"/>
    <w:rsid w:val="00B47ECC"/>
    <w:rsid w:val="00B63A98"/>
    <w:rsid w:val="00B87775"/>
    <w:rsid w:val="00BB6C18"/>
    <w:rsid w:val="00BC0CC3"/>
    <w:rsid w:val="00BC1EC1"/>
    <w:rsid w:val="00BD0C48"/>
    <w:rsid w:val="00BD455B"/>
    <w:rsid w:val="00BF4C15"/>
    <w:rsid w:val="00C053DA"/>
    <w:rsid w:val="00C07535"/>
    <w:rsid w:val="00C331A9"/>
    <w:rsid w:val="00C36D8D"/>
    <w:rsid w:val="00C40FCF"/>
    <w:rsid w:val="00C42E9F"/>
    <w:rsid w:val="00C56483"/>
    <w:rsid w:val="00C604B7"/>
    <w:rsid w:val="00C674C6"/>
    <w:rsid w:val="00C72847"/>
    <w:rsid w:val="00C91DAA"/>
    <w:rsid w:val="00CA19DB"/>
    <w:rsid w:val="00CD1CBC"/>
    <w:rsid w:val="00CD3397"/>
    <w:rsid w:val="00CE0501"/>
    <w:rsid w:val="00D00B7E"/>
    <w:rsid w:val="00D05AAC"/>
    <w:rsid w:val="00D11191"/>
    <w:rsid w:val="00D354EE"/>
    <w:rsid w:val="00D5176A"/>
    <w:rsid w:val="00D76372"/>
    <w:rsid w:val="00D832F9"/>
    <w:rsid w:val="00D85B9C"/>
    <w:rsid w:val="00DB203F"/>
    <w:rsid w:val="00DE15C7"/>
    <w:rsid w:val="00E11140"/>
    <w:rsid w:val="00E3098B"/>
    <w:rsid w:val="00E5581F"/>
    <w:rsid w:val="00E64C93"/>
    <w:rsid w:val="00E6685C"/>
    <w:rsid w:val="00E70E5C"/>
    <w:rsid w:val="00E946D9"/>
    <w:rsid w:val="00EC75D6"/>
    <w:rsid w:val="00EE2852"/>
    <w:rsid w:val="00EF4CF3"/>
    <w:rsid w:val="00F03753"/>
    <w:rsid w:val="00F152AB"/>
    <w:rsid w:val="00F272B6"/>
    <w:rsid w:val="00F51B4D"/>
    <w:rsid w:val="00F62B0A"/>
    <w:rsid w:val="00F729DE"/>
    <w:rsid w:val="00F97249"/>
    <w:rsid w:val="00FD2AF5"/>
    <w:rsid w:val="00FD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111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CF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F4C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5B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7614F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hyperlink" Target="http://www.ekos.edu.pl/konkurs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646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</Company>
  <LinksUpToDate>false</LinksUpToDate>
  <CharactersWithSpaces>4517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http://www.ekos.edu.pl/konkurs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Rafal Stachowiak</cp:lastModifiedBy>
  <cp:revision>2</cp:revision>
  <cp:lastPrinted>2015-03-23T10:27:00Z</cp:lastPrinted>
  <dcterms:created xsi:type="dcterms:W3CDTF">2015-03-23T10:54:00Z</dcterms:created>
  <dcterms:modified xsi:type="dcterms:W3CDTF">2015-03-23T10:54:00Z</dcterms:modified>
</cp:coreProperties>
</file>